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FE" w:rsidRDefault="00ED6B48">
      <w:pPr>
        <w:rPr>
          <w:rtl/>
        </w:rPr>
      </w:pPr>
      <w:r>
        <w:rPr>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196.95pt;margin-top:-34.5pt;width:252pt;height:551.45pt;z-index:251660288" fillcolor="#c2d69b [1942]" strokecolor="#c2d69b [1942]" strokeweight="1pt">
            <v:fill color2="#eaf1dd [662]" angle="-45" focus="-50%" type="gradient"/>
            <v:shadow on="t" type="perspective" color="#4e6128 [1606]" opacity=".5" offset="1pt" offset2="-3pt"/>
            <v:textbox style="mso-next-textbox:#_x0000_s1027">
              <w:txbxContent>
                <w:p w:rsidR="008519FE" w:rsidRDefault="008519FE" w:rsidP="008519FE">
                  <w:pPr>
                    <w:jc w:val="lowKashida"/>
                    <w:rPr>
                      <w:rFonts w:cs="Nazanin"/>
                      <w:b/>
                      <w:bCs/>
                      <w:color w:val="993366"/>
                      <w:u w:val="single"/>
                      <w:lang w:bidi="fa-IR"/>
                    </w:rPr>
                  </w:pPr>
                  <w:r>
                    <w:rPr>
                      <w:rFonts w:cs="Nazanin" w:hint="cs"/>
                      <w:b/>
                      <w:bCs/>
                      <w:color w:val="993366"/>
                      <w:u w:val="single"/>
                      <w:rtl/>
                      <w:lang w:bidi="fa-IR"/>
                    </w:rPr>
                    <w:t xml:space="preserve">مواردي که در ذيل ذکر مي شود حمل و نقل و جابجايي را به حداقل مي رساند : </w:t>
                  </w:r>
                </w:p>
                <w:p w:rsidR="008519FE" w:rsidRDefault="008519FE" w:rsidP="008519FE">
                  <w:pPr>
                    <w:jc w:val="lowKashida"/>
                    <w:rPr>
                      <w:rFonts w:cs="Nazanin"/>
                      <w:b/>
                      <w:bCs/>
                      <w:rtl/>
                      <w:lang w:bidi="fa-IR"/>
                    </w:rPr>
                  </w:pPr>
                  <w:r>
                    <w:rPr>
                      <w:rFonts w:cs="Nazanin" w:hint="cs"/>
                      <w:b/>
                      <w:bCs/>
                      <w:rtl/>
                      <w:lang w:bidi="fa-IR"/>
                    </w:rPr>
                    <w:t xml:space="preserve">1- جعبه ايمن (  </w:t>
                  </w:r>
                  <w:r>
                    <w:rPr>
                      <w:rFonts w:cs="Nazanin"/>
                      <w:b/>
                      <w:bCs/>
                      <w:lang w:bidi="fa-IR"/>
                    </w:rPr>
                    <w:t>Safety Box</w:t>
                  </w:r>
                  <w:r>
                    <w:rPr>
                      <w:rFonts w:cs="Nazanin" w:hint="cs"/>
                      <w:b/>
                      <w:bCs/>
                      <w:rtl/>
                      <w:lang w:bidi="fa-IR"/>
                    </w:rPr>
                    <w:t xml:space="preserve"> ) را در نزديکي فردي که تزريق دارد، قرار دهيد تا سرنگ و سرسوزنهاي مصرف شده را بتوانيد فوراً پس از تزريق داخل آن بيندازيد.</w:t>
                  </w:r>
                </w:p>
                <w:p w:rsidR="008519FE" w:rsidRDefault="008519FE" w:rsidP="008519FE">
                  <w:pPr>
                    <w:jc w:val="lowKashida"/>
                    <w:rPr>
                      <w:rFonts w:cs="Nazanin"/>
                      <w:b/>
                      <w:bCs/>
                      <w:rtl/>
                      <w:lang w:bidi="fa-IR"/>
                    </w:rPr>
                  </w:pPr>
                  <w:r>
                    <w:rPr>
                      <w:rFonts w:cs="Nazanin" w:hint="cs"/>
                      <w:b/>
                      <w:bCs/>
                      <w:rtl/>
                      <w:lang w:bidi="fa-IR"/>
                    </w:rPr>
                    <w:t>2- از سرپوش گذاري مجدد سرسوزن اجتناب نماييد.</w:t>
                  </w:r>
                </w:p>
                <w:p w:rsidR="008519FE" w:rsidRDefault="008519FE" w:rsidP="008519FE">
                  <w:pPr>
                    <w:jc w:val="lowKashida"/>
                    <w:rPr>
                      <w:rFonts w:cs="Nazanin"/>
                      <w:b/>
                      <w:bCs/>
                      <w:rtl/>
                      <w:lang w:bidi="fa-IR"/>
                    </w:rPr>
                  </w:pPr>
                  <w:r>
                    <w:rPr>
                      <w:rFonts w:cs="Nazanin" w:hint="cs"/>
                      <w:b/>
                      <w:bCs/>
                      <w:rtl/>
                      <w:lang w:bidi="fa-IR"/>
                    </w:rPr>
                    <w:t>3- هرگز سرسوزن را از سرنگ جدا نکنيد.</w:t>
                  </w:r>
                </w:p>
                <w:p w:rsidR="008519FE" w:rsidRDefault="008519FE" w:rsidP="008519FE">
                  <w:pPr>
                    <w:jc w:val="lowKashida"/>
                    <w:rPr>
                      <w:rFonts w:cs="Nazanin"/>
                      <w:b/>
                      <w:bCs/>
                      <w:rtl/>
                      <w:lang w:bidi="fa-IR"/>
                    </w:rPr>
                  </w:pPr>
                  <w:r>
                    <w:rPr>
                      <w:rFonts w:cs="Nazanin" w:hint="cs"/>
                      <w:b/>
                      <w:bCs/>
                      <w:rtl/>
                      <w:lang w:bidi="fa-IR"/>
                    </w:rPr>
                    <w:t xml:space="preserve">4- هرگز سرنگ و سرسوزنهاي استفاده شده را در اطراف محل تزريق يا محل کار جابجا نکنيد.و فورا در  </w:t>
                  </w:r>
                  <w:r>
                    <w:rPr>
                      <w:rFonts w:cs="Nazanin"/>
                      <w:b/>
                      <w:bCs/>
                      <w:lang w:bidi="fa-IR"/>
                    </w:rPr>
                    <w:t xml:space="preserve">safety  box </w:t>
                  </w:r>
                  <w:r>
                    <w:rPr>
                      <w:rFonts w:cs="Nazanin" w:hint="cs"/>
                      <w:b/>
                      <w:bCs/>
                      <w:rtl/>
                      <w:lang w:bidi="fa-IR"/>
                    </w:rPr>
                    <w:t>بيندازيد.</w:t>
                  </w:r>
                </w:p>
                <w:p w:rsidR="008519FE" w:rsidRDefault="008519FE" w:rsidP="008519FE">
                  <w:pPr>
                    <w:jc w:val="lowKashida"/>
                    <w:rPr>
                      <w:rFonts w:cs="Nazanin"/>
                      <w:b/>
                      <w:bCs/>
                      <w:rtl/>
                      <w:lang w:bidi="fa-IR"/>
                    </w:rPr>
                  </w:pPr>
                  <w:r>
                    <w:rPr>
                      <w:rFonts w:cs="Nazanin" w:hint="cs"/>
                      <w:b/>
                      <w:bCs/>
                      <w:rtl/>
                      <w:lang w:bidi="fa-IR"/>
                    </w:rPr>
                    <w:t xml:space="preserve">5- هنگاميکه براي تزريق آماده شديد دارو را در داخل سرنگ کشيده و آن را تزريق کنيد و سپس </w:t>
                  </w:r>
                  <w:r>
                    <w:rPr>
                      <w:rFonts w:cs="Nazanin" w:hint="cs"/>
                      <w:b/>
                      <w:bCs/>
                      <w:u w:val="single"/>
                      <w:rtl/>
                      <w:lang w:bidi="fa-IR"/>
                    </w:rPr>
                    <w:t>سرنگ مصرف</w:t>
                  </w:r>
                  <w:r>
                    <w:rPr>
                      <w:rFonts w:cs="Nazanin" w:hint="cs"/>
                      <w:b/>
                      <w:bCs/>
                      <w:rtl/>
                      <w:lang w:bidi="fa-IR"/>
                    </w:rPr>
                    <w:t xml:space="preserve"> شده را فوراً داخل </w:t>
                  </w:r>
                  <w:r>
                    <w:rPr>
                      <w:rFonts w:cs="Nazanin"/>
                      <w:b/>
                      <w:bCs/>
                      <w:lang w:bidi="fa-IR"/>
                    </w:rPr>
                    <w:t>Safety Box</w:t>
                  </w:r>
                  <w:r>
                    <w:rPr>
                      <w:rFonts w:cs="Nazanin" w:hint="cs"/>
                      <w:b/>
                      <w:bCs/>
                      <w:rtl/>
                      <w:lang w:bidi="fa-IR"/>
                    </w:rPr>
                    <w:t xml:space="preserve">  بيندازيد.</w:t>
                  </w:r>
                </w:p>
                <w:p w:rsidR="008519FE" w:rsidRDefault="008519FE" w:rsidP="008519FE">
                  <w:pPr>
                    <w:jc w:val="lowKashida"/>
                    <w:rPr>
                      <w:rFonts w:cs="Nazanin"/>
                      <w:b/>
                      <w:bCs/>
                      <w:sz w:val="16"/>
                      <w:szCs w:val="16"/>
                      <w:u w:val="single"/>
                      <w:rtl/>
                      <w:lang w:bidi="fa-IR"/>
                    </w:rPr>
                  </w:pPr>
                  <w:r>
                    <w:rPr>
                      <w:rFonts w:cs="Nazanin" w:hint="cs"/>
                      <w:b/>
                      <w:bCs/>
                      <w:color w:val="993366"/>
                      <w:sz w:val="28"/>
                      <w:szCs w:val="28"/>
                      <w:u w:val="single"/>
                      <w:rtl/>
                      <w:lang w:bidi="fa-IR"/>
                    </w:rPr>
                    <w:t>دستورالعمل ايمني</w:t>
                  </w:r>
                  <w:r>
                    <w:rPr>
                      <w:rFonts w:cs="Nazanin" w:hint="cs"/>
                      <w:b/>
                      <w:bCs/>
                      <w:sz w:val="28"/>
                      <w:szCs w:val="28"/>
                      <w:u w:val="single"/>
                      <w:rtl/>
                      <w:lang w:bidi="fa-IR"/>
                    </w:rPr>
                    <w:t xml:space="preserve"> :</w:t>
                  </w:r>
                </w:p>
                <w:p w:rsidR="008519FE" w:rsidRDefault="008519FE" w:rsidP="008519FE">
                  <w:pPr>
                    <w:jc w:val="lowKashida"/>
                    <w:rPr>
                      <w:rFonts w:cs="Nazanin"/>
                      <w:b/>
                      <w:bCs/>
                      <w:color w:val="666699"/>
                      <w:sz w:val="22"/>
                      <w:szCs w:val="22"/>
                      <w:rtl/>
                      <w:lang w:bidi="fa-IR"/>
                    </w:rPr>
                  </w:pPr>
                  <w:r>
                    <w:rPr>
                      <w:rFonts w:cs="Nazanin" w:hint="cs"/>
                      <w:b/>
                      <w:bCs/>
                      <w:sz w:val="22"/>
                      <w:szCs w:val="22"/>
                      <w:rtl/>
                      <w:lang w:bidi="fa-IR"/>
                    </w:rPr>
                    <w:t>الف ) اقدامات پيشگيرانه از بروز جراحات و صدمات ناشي از سرسوزن و سايل تيزو برنده در کارکنان بهداشتي درماني</w:t>
                  </w:r>
                  <w:r>
                    <w:rPr>
                      <w:rFonts w:cs="Nazanin" w:hint="cs"/>
                      <w:b/>
                      <w:bCs/>
                      <w:color w:val="666699"/>
                      <w:sz w:val="22"/>
                      <w:szCs w:val="22"/>
                      <w:rtl/>
                      <w:lang w:bidi="fa-IR"/>
                    </w:rPr>
                    <w:t xml:space="preserve"> :</w:t>
                  </w:r>
                </w:p>
                <w:p w:rsidR="008519FE" w:rsidRDefault="008519FE" w:rsidP="008519FE">
                  <w:pPr>
                    <w:numPr>
                      <w:ilvl w:val="0"/>
                      <w:numId w:val="1"/>
                    </w:numPr>
                    <w:rPr>
                      <w:rFonts w:cs="Nazanin"/>
                      <w:b/>
                      <w:bCs/>
                      <w:color w:val="666699"/>
                      <w:lang w:bidi="fa-IR"/>
                    </w:rPr>
                  </w:pPr>
                  <w:r>
                    <w:rPr>
                      <w:rFonts w:cs="Nazanin" w:hint="cs"/>
                      <w:b/>
                      <w:bCs/>
                      <w:rtl/>
                      <w:lang w:bidi="fa-IR"/>
                    </w:rPr>
                    <w:t>قويا توصيه ميشود كليه اشيا تيز و برنده (انژيوكت،</w:t>
                  </w:r>
                  <w:r>
                    <w:rPr>
                      <w:rFonts w:cs="Nazanin" w:hint="cs"/>
                      <w:b/>
                      <w:bCs/>
                      <w:u w:val="single"/>
                      <w:rtl/>
                      <w:lang w:bidi="fa-IR"/>
                    </w:rPr>
                    <w:t>سرسوزن سرنگ</w:t>
                  </w:r>
                  <w:r w:rsidRPr="001B3601">
                    <w:rPr>
                      <w:rFonts w:cs="Nazanin"/>
                      <w:b/>
                      <w:bCs/>
                      <w:color w:val="8064A2" w:themeColor="accent4"/>
                      <w:u w:val="single"/>
                      <w:lang w:bidi="fa-IR"/>
                    </w:rPr>
                    <w:sym w:font="Wingdings 2" w:char="0086"/>
                  </w:r>
                  <w:r>
                    <w:rPr>
                      <w:rFonts w:cs="Nazanin" w:hint="cs"/>
                      <w:b/>
                      <w:bCs/>
                      <w:u w:val="single"/>
                      <w:rtl/>
                      <w:lang w:bidi="fa-IR"/>
                    </w:rPr>
                    <w:t>،</w:t>
                  </w:r>
                  <w:r>
                    <w:rPr>
                      <w:rFonts w:cs="Nazanin" w:hint="cs"/>
                      <w:b/>
                      <w:bCs/>
                      <w:rtl/>
                      <w:lang w:bidi="fa-IR"/>
                    </w:rPr>
                    <w:t>بيستوري، اسكالپ وين،ويالهاي شكسته...) بلافاصله در سيفتي باكس جمع آوري گردد</w:t>
                  </w:r>
                  <w:r>
                    <w:rPr>
                      <w:rFonts w:cs="Nazanin" w:hint="cs"/>
                      <w:b/>
                      <w:bCs/>
                      <w:color w:val="666699"/>
                      <w:rtl/>
                      <w:lang w:bidi="fa-IR"/>
                    </w:rPr>
                    <w:t>.</w:t>
                  </w:r>
                </w:p>
                <w:p w:rsidR="001B3601" w:rsidRDefault="001B3601" w:rsidP="001B3601">
                  <w:pPr>
                    <w:rPr>
                      <w:rFonts w:cs="Nazanin"/>
                      <w:b/>
                      <w:bCs/>
                      <w:color w:val="666699"/>
                      <w:rtl/>
                      <w:lang w:bidi="fa-IR"/>
                    </w:rPr>
                  </w:pPr>
                </w:p>
                <w:p w:rsidR="001B3601" w:rsidRDefault="001B3601" w:rsidP="001B3601">
                  <w:pPr>
                    <w:rPr>
                      <w:rFonts w:cs="Nazanin"/>
                      <w:b/>
                      <w:bCs/>
                      <w:color w:val="666699"/>
                      <w:rtl/>
                      <w:lang w:bidi="fa-IR"/>
                    </w:rPr>
                  </w:pPr>
                </w:p>
                <w:p w:rsidR="008519FE" w:rsidRPr="001B3601" w:rsidRDefault="001B3601" w:rsidP="001B3601">
                  <w:pPr>
                    <w:pStyle w:val="BodyText2"/>
                    <w:bidi/>
                    <w:ind w:left="360"/>
                    <w:jc w:val="left"/>
                    <w:rPr>
                      <w:rFonts w:cs="Nazanin"/>
                      <w:b/>
                      <w:bCs/>
                      <w:color w:val="800080"/>
                      <w:sz w:val="32"/>
                      <w:szCs w:val="32"/>
                      <w:rtl/>
                    </w:rPr>
                  </w:pPr>
                  <w:r>
                    <w:rPr>
                      <w:rFonts w:cs="Nazanin"/>
                      <w:b/>
                      <w:bCs/>
                      <w:color w:val="800080"/>
                    </w:rPr>
                    <w:sym w:font="Wingdings 2" w:char="0086"/>
                  </w:r>
                  <w:r w:rsidRPr="001B3601">
                    <w:rPr>
                      <w:rFonts w:cs="Nazanin" w:hint="cs"/>
                      <w:b/>
                      <w:bCs/>
                      <w:color w:val="800080"/>
                      <w:sz w:val="32"/>
                      <w:szCs w:val="32"/>
                      <w:rtl/>
                    </w:rPr>
                    <w:t>هر سرنگي كه سوزن آن مستقيم با خون بيمار در تماس است</w:t>
                  </w:r>
                </w:p>
              </w:txbxContent>
            </v:textbox>
            <w10:wrap type="square"/>
          </v:shape>
        </w:pict>
      </w:r>
      <w:r>
        <w:rPr>
          <w:rtl/>
        </w:rPr>
        <w:pict>
          <v:shape id="_x0000_s1026" type="#_x0000_t176" style="position:absolute;left:0;text-align:left;margin-left:461.55pt;margin-top:-34.5pt;width:252pt;height:551.45pt;z-index:251658240" fillcolor="#c2d69b [1942]" strokecolor="#c2d69b [1942]" strokeweight="1pt">
            <v:fill color2="#eaf1dd [662]" angle="-45" focus="-50%" type="gradient"/>
            <v:shadow on="t" type="perspective" color="#4e6128 [1606]" opacity=".5" offset="1pt" offset2="-3pt"/>
            <v:textbox style="mso-next-textbox:#_x0000_s1026">
              <w:txbxContent>
                <w:p w:rsidR="008519FE" w:rsidRDefault="008519FE" w:rsidP="008519FE">
                  <w:pPr>
                    <w:pStyle w:val="Heading1"/>
                    <w:rPr>
                      <w:rFonts w:cs="B Nazanin"/>
                    </w:rPr>
                  </w:pPr>
                  <w:r>
                    <w:rPr>
                      <w:rFonts w:cs="B Nazanin" w:hint="cs"/>
                      <w:rtl/>
                    </w:rPr>
                    <w:t>به نام خدا</w:t>
                  </w:r>
                </w:p>
                <w:p w:rsidR="008519FE" w:rsidRDefault="008519FE" w:rsidP="008519FE">
                  <w:pPr>
                    <w:jc w:val="lowKashida"/>
                    <w:rPr>
                      <w:rFonts w:cs="Nazanin"/>
                      <w:b/>
                      <w:bCs/>
                      <w:rtl/>
                      <w:lang w:bidi="fa-IR"/>
                    </w:rPr>
                  </w:pPr>
                  <w:r>
                    <w:rPr>
                      <w:rFonts w:ascii="Tahoma" w:hAnsi="Tahoma" w:cs="Nazanin" w:hint="cs"/>
                      <w:b/>
                      <w:bCs/>
                      <w:rtl/>
                      <w:lang w:bidi="fa-IR"/>
                    </w:rPr>
                    <w:t xml:space="preserve">سرسوزن اغلب موجب جراحت کارکنان بهداشتي مي شود. عفونتهاي منتقله از راه خون مثل هپاتيت </w:t>
                  </w:r>
                  <w:r>
                    <w:rPr>
                      <w:rFonts w:ascii="Tahoma" w:hAnsi="Tahoma" w:cs="Nazanin"/>
                      <w:b/>
                      <w:bCs/>
                      <w:lang w:bidi="fa-IR"/>
                    </w:rPr>
                    <w:t>B</w:t>
                  </w:r>
                  <w:r>
                    <w:rPr>
                      <w:rFonts w:ascii="Tahoma" w:hAnsi="Tahoma" w:cs="Nazanin" w:hint="cs"/>
                      <w:b/>
                      <w:bCs/>
                      <w:rtl/>
                      <w:lang w:bidi="fa-IR"/>
                    </w:rPr>
                    <w:t xml:space="preserve"> ، هپاتيت </w:t>
                  </w:r>
                  <w:r>
                    <w:rPr>
                      <w:rFonts w:ascii="Tahoma" w:hAnsi="Tahoma" w:cs="Nazanin"/>
                      <w:b/>
                      <w:bCs/>
                      <w:lang w:bidi="fa-IR"/>
                    </w:rPr>
                    <w:t>C</w:t>
                  </w:r>
                  <w:r>
                    <w:rPr>
                      <w:rFonts w:ascii="Tahoma" w:hAnsi="Tahoma" w:cs="Nazanin" w:hint="cs"/>
                      <w:b/>
                      <w:bCs/>
                      <w:rtl/>
                      <w:lang w:bidi="fa-IR"/>
                    </w:rPr>
                    <w:t xml:space="preserve"> ، </w:t>
                  </w:r>
                  <w:r>
                    <w:rPr>
                      <w:rFonts w:ascii="Tahoma" w:hAnsi="Tahoma" w:cs="Nazanin"/>
                      <w:b/>
                      <w:bCs/>
                      <w:lang w:bidi="fa-IR"/>
                    </w:rPr>
                    <w:t>HIV</w:t>
                  </w:r>
                  <w:r>
                    <w:rPr>
                      <w:rFonts w:ascii="Tahoma" w:hAnsi="Tahoma" w:cs="Nazanin" w:hint="cs"/>
                      <w:b/>
                      <w:bCs/>
                      <w:rtl/>
                      <w:lang w:bidi="fa-IR"/>
                    </w:rPr>
                    <w:t xml:space="preserve"> يا ساير ويروسها مي توانند از طريق جراحت ناشي از فرورفتن سوزن در دست منتقل شوند</w:t>
                  </w:r>
                  <w:r w:rsidR="001B3601">
                    <w:rPr>
                      <w:rFonts w:cs="Nazanin" w:hint="cs"/>
                      <w:b/>
                      <w:bCs/>
                      <w:rtl/>
                      <w:lang w:bidi="fa-IR"/>
                    </w:rPr>
                    <w:t xml:space="preserve"> </w:t>
                  </w:r>
                </w:p>
                <w:p w:rsidR="008519FE" w:rsidRDefault="008519FE" w:rsidP="008519FE">
                  <w:pPr>
                    <w:rPr>
                      <w:rFonts w:cs="Nazanin"/>
                      <w:b/>
                      <w:bCs/>
                      <w:u w:val="single"/>
                      <w:rtl/>
                      <w:lang w:bidi="fa-IR"/>
                    </w:rPr>
                  </w:pPr>
                  <w:r>
                    <w:rPr>
                      <w:rFonts w:cs="Nazanin" w:hint="cs"/>
                      <w:b/>
                      <w:bCs/>
                      <w:color w:val="993366"/>
                      <w:u w:val="single"/>
                      <w:rtl/>
                      <w:lang w:bidi="fa-IR"/>
                    </w:rPr>
                    <w:t xml:space="preserve">فرورفتن سوزن در دست وقتي رخ مي دهد </w:t>
                  </w:r>
                  <w:r>
                    <w:rPr>
                      <w:rFonts w:cs="Nazanin" w:hint="cs"/>
                      <w:b/>
                      <w:bCs/>
                      <w:i/>
                      <w:iCs/>
                      <w:color w:val="993366"/>
                      <w:sz w:val="28"/>
                      <w:szCs w:val="28"/>
                      <w:u w:val="single"/>
                      <w:rtl/>
                      <w:lang w:bidi="fa-IR"/>
                    </w:rPr>
                    <w:t>که</w:t>
                  </w:r>
                  <w:r>
                    <w:rPr>
                      <w:rFonts w:cs="Nazanin" w:hint="cs"/>
                      <w:b/>
                      <w:bCs/>
                      <w:u w:val="single"/>
                      <w:rtl/>
                      <w:lang w:bidi="fa-IR"/>
                    </w:rPr>
                    <w:t xml:space="preserve"> : </w:t>
                  </w:r>
                </w:p>
                <w:p w:rsidR="008519FE" w:rsidRDefault="008519FE" w:rsidP="008519FE">
                  <w:pPr>
                    <w:jc w:val="lowKashida"/>
                    <w:rPr>
                      <w:rFonts w:cs="Nazanin"/>
                      <w:b/>
                      <w:bCs/>
                      <w:rtl/>
                      <w:lang w:bidi="fa-IR"/>
                    </w:rPr>
                  </w:pPr>
                  <w:r>
                    <w:rPr>
                      <w:rFonts w:cs="Nazanin" w:hint="cs"/>
                      <w:b/>
                      <w:bCs/>
                      <w:rtl/>
                      <w:lang w:bidi="fa-IR"/>
                    </w:rPr>
                    <w:t>- کارکنان بهداشتي سرسوزن را سرپوش گذاري مجدد کنند يا در حاليکه سرنگهاي مصرف شده را در دست دارند راه بروند.</w:t>
                  </w:r>
                </w:p>
                <w:p w:rsidR="008519FE" w:rsidRDefault="008519FE" w:rsidP="008519FE">
                  <w:pPr>
                    <w:jc w:val="lowKashida"/>
                    <w:rPr>
                      <w:rFonts w:cs="Nazanin"/>
                      <w:b/>
                      <w:bCs/>
                      <w:rtl/>
                      <w:lang w:bidi="fa-IR"/>
                    </w:rPr>
                  </w:pPr>
                  <w:r>
                    <w:rPr>
                      <w:rFonts w:cs="Nazanin" w:hint="cs"/>
                      <w:b/>
                      <w:bCs/>
                      <w:rtl/>
                      <w:lang w:bidi="fa-IR"/>
                    </w:rPr>
                    <w:t>- اگر بيماران بخصوص کودکان، وضعيت درستي در مدت زمانيکه تزريق انجام مي شود، نداشته باشند           ( حرکت کودک، گريه و ... )</w:t>
                  </w:r>
                </w:p>
                <w:p w:rsidR="008519FE" w:rsidRDefault="008519FE" w:rsidP="008519FE">
                  <w:pPr>
                    <w:jc w:val="lowKashida"/>
                    <w:rPr>
                      <w:rFonts w:cs="Nazanin"/>
                      <w:b/>
                      <w:bCs/>
                      <w:rtl/>
                      <w:lang w:bidi="fa-IR"/>
                    </w:rPr>
                  </w:pPr>
                  <w:r>
                    <w:rPr>
                      <w:rFonts w:cs="Nazanin" w:hint="cs"/>
                      <w:b/>
                      <w:bCs/>
                      <w:rtl/>
                      <w:lang w:bidi="fa-IR"/>
                    </w:rPr>
                    <w:t>- اگر ضايعات لوازم تزريق به خوبي جمع آوري نشده باشند و مردم در معرض تماس با اين ضايعات ( سرنگ و سرسوزن  مصرف شده ) قرار گيرند.</w:t>
                  </w:r>
                </w:p>
                <w:p w:rsidR="008519FE" w:rsidRDefault="008519FE" w:rsidP="008519FE">
                  <w:pPr>
                    <w:jc w:val="lowKashida"/>
                    <w:rPr>
                      <w:rFonts w:cs="Nazanin"/>
                      <w:b/>
                      <w:bCs/>
                      <w:u w:val="single"/>
                      <w:rtl/>
                      <w:lang w:bidi="fa-IR"/>
                    </w:rPr>
                  </w:pPr>
                  <w:r>
                    <w:rPr>
                      <w:rFonts w:cs="Nazanin" w:hint="cs"/>
                      <w:b/>
                      <w:bCs/>
                      <w:color w:val="993366"/>
                      <w:u w:val="single"/>
                      <w:rtl/>
                      <w:lang w:bidi="fa-IR"/>
                    </w:rPr>
                    <w:t>روشهاي پيشگيري از فرورفتن سوزن در دست</w:t>
                  </w:r>
                  <w:r>
                    <w:rPr>
                      <w:rFonts w:cs="Nazanin" w:hint="cs"/>
                      <w:b/>
                      <w:bCs/>
                      <w:u w:val="single"/>
                      <w:rtl/>
                      <w:lang w:bidi="fa-IR"/>
                    </w:rPr>
                    <w:t xml:space="preserve"> : </w:t>
                  </w:r>
                </w:p>
                <w:p w:rsidR="008519FE" w:rsidRDefault="008519FE" w:rsidP="008519FE">
                  <w:pPr>
                    <w:jc w:val="lowKashida"/>
                    <w:rPr>
                      <w:rFonts w:cs="Nazanin"/>
                      <w:b/>
                      <w:bCs/>
                      <w:rtl/>
                      <w:lang w:bidi="fa-IR"/>
                    </w:rPr>
                  </w:pPr>
                  <w:r>
                    <w:rPr>
                      <w:rFonts w:cs="Nazanin" w:hint="cs"/>
                      <w:b/>
                      <w:bCs/>
                      <w:rtl/>
                      <w:lang w:bidi="fa-IR"/>
                    </w:rPr>
                    <w:t>- به حداقل رساندن زمان جابجايي سرنگهاي هاي مصرف شده :</w:t>
                  </w:r>
                </w:p>
                <w:p w:rsidR="008519FE" w:rsidRDefault="008519FE" w:rsidP="008519FE">
                  <w:pPr>
                    <w:jc w:val="lowKashida"/>
                    <w:rPr>
                      <w:rFonts w:cs="Nazanin"/>
                      <w:b/>
                      <w:bCs/>
                      <w:rtl/>
                      <w:lang w:bidi="fa-IR"/>
                    </w:rPr>
                  </w:pPr>
                  <w:r>
                    <w:rPr>
                      <w:rFonts w:cs="Nazanin" w:hint="cs"/>
                      <w:b/>
                      <w:bCs/>
                      <w:rtl/>
                      <w:lang w:bidi="fa-IR"/>
                    </w:rPr>
                    <w:t>صدمه ناشي از فرورفتن سوزن در دست در هر زماني ممکن است رخ بدهد ولي اغلب هنگام تزريق يا بلافاصله بعد از تزريق رخ مي دهد. معمولاً جابجايي تجهيزات تزريق براي حمل و نقل بيشترين خطر ايجاد نيش سوزن را در بر دارد.به ياد داشته باشيم صدمه نيش سوزن قابل پيشگيري است .</w:t>
                  </w: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r>
                    <w:rPr>
                      <w:rFonts w:cs="Nazanin" w:hint="cs"/>
                      <w:b/>
                      <w:bCs/>
                      <w:rtl/>
                      <w:lang w:bidi="fa-IR"/>
                    </w:rPr>
                    <w:t xml:space="preserve"> </w:t>
                  </w: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rtl/>
                      <w:lang w:bidi="fa-IR"/>
                    </w:rPr>
                  </w:pPr>
                </w:p>
                <w:p w:rsidR="008519FE" w:rsidRDefault="008519FE" w:rsidP="008519FE">
                  <w:pPr>
                    <w:jc w:val="lowKashida"/>
                    <w:rPr>
                      <w:rFonts w:cs="Nazanin"/>
                      <w:b/>
                      <w:bCs/>
                      <w:u w:val="single"/>
                      <w:rtl/>
                      <w:lang w:bidi="fa-IR"/>
                    </w:rPr>
                  </w:pPr>
                </w:p>
                <w:p w:rsidR="008519FE" w:rsidRDefault="008519FE" w:rsidP="008519FE">
                  <w:pPr>
                    <w:rPr>
                      <w:rFonts w:cs="Nazanin"/>
                      <w:b/>
                      <w:bCs/>
                      <w:rtl/>
                      <w:lang w:bidi="fa-IR"/>
                    </w:rPr>
                  </w:pPr>
                </w:p>
              </w:txbxContent>
            </v:textbox>
            <w10:wrap type="square"/>
          </v:shape>
        </w:pict>
      </w:r>
      <w:r>
        <w:rPr>
          <w:rtl/>
        </w:rPr>
        <w:pict>
          <v:shape id="_x0000_s1028" type="#_x0000_t176" style="position:absolute;left:0;text-align:left;margin-left:-67.8pt;margin-top:-34.5pt;width:252pt;height:551.45pt;z-index:251662336" fillcolor="#c2d69b [1942]" strokecolor="#c2d69b [1942]" strokeweight="1pt">
            <v:fill color2="#eaf1dd [662]" angle="-45" focus="-50%" type="gradient"/>
            <v:shadow on="t" type="perspective" color="#4e6128 [1606]" opacity=".5" offset="1pt" offset2="-3pt"/>
            <v:textbox style="mso-next-textbox:#_x0000_s1028">
              <w:txbxContent>
                <w:p w:rsidR="008519FE" w:rsidRDefault="008519FE" w:rsidP="001B3601">
                  <w:pPr>
                    <w:numPr>
                      <w:ilvl w:val="0"/>
                      <w:numId w:val="1"/>
                    </w:numPr>
                    <w:rPr>
                      <w:rFonts w:cs="Nazanin"/>
                      <w:b/>
                      <w:bCs/>
                      <w:color w:val="666699"/>
                      <w:lang w:bidi="fa-IR"/>
                    </w:rPr>
                  </w:pPr>
                  <w:r>
                    <w:rPr>
                      <w:rFonts w:cs="Nazanin" w:hint="cs"/>
                      <w:b/>
                      <w:bCs/>
                      <w:rtl/>
                      <w:lang w:bidi="fa-IR"/>
                    </w:rPr>
                    <w:t>پس از تزريق از گذاردن درپوش سرسوزن اکيداً خودداري نماييد</w:t>
                  </w:r>
                  <w:r>
                    <w:rPr>
                      <w:rFonts w:cs="Nazanin" w:hint="cs"/>
                      <w:b/>
                      <w:bCs/>
                      <w:color w:val="666699"/>
                      <w:rtl/>
                      <w:lang w:bidi="fa-IR"/>
                    </w:rPr>
                    <w:t>.</w:t>
                  </w:r>
                </w:p>
                <w:p w:rsidR="008519FE" w:rsidRPr="001B3601" w:rsidRDefault="008519FE" w:rsidP="001B3601">
                  <w:pPr>
                    <w:numPr>
                      <w:ilvl w:val="0"/>
                      <w:numId w:val="1"/>
                    </w:numPr>
                    <w:jc w:val="lowKashida"/>
                    <w:rPr>
                      <w:rFonts w:cs="Nazanin"/>
                      <w:b/>
                      <w:bCs/>
                      <w:color w:val="666699"/>
                      <w:lang w:bidi="fa-IR"/>
                    </w:rPr>
                  </w:pPr>
                  <w:r w:rsidRPr="001B3601">
                    <w:rPr>
                      <w:rFonts w:cs="Nazanin" w:hint="cs"/>
                      <w:b/>
                      <w:bCs/>
                      <w:rtl/>
                      <w:lang w:bidi="fa-IR"/>
                    </w:rPr>
                    <w:t xml:space="preserve">مگر در شرايط خاص از جمله اخذ نمونه خون جهت </w:t>
                  </w:r>
                  <w:r w:rsidRPr="001B3601">
                    <w:rPr>
                      <w:rFonts w:cs="Nazanin"/>
                      <w:b/>
                      <w:bCs/>
                      <w:lang w:bidi="fa-IR"/>
                    </w:rPr>
                    <w:t>ABG</w:t>
                  </w:r>
                  <w:r w:rsidRPr="001B3601">
                    <w:rPr>
                      <w:rFonts w:cs="Nazanin" w:hint="cs"/>
                      <w:b/>
                      <w:bCs/>
                      <w:rtl/>
                      <w:lang w:bidi="fa-IR"/>
                    </w:rPr>
                    <w:t xml:space="preserve">. بهتر است سوزن در </w:t>
                  </w:r>
                  <w:r w:rsidRPr="001B3601">
                    <w:rPr>
                      <w:rFonts w:cs="Nazanin"/>
                      <w:b/>
                      <w:bCs/>
                      <w:lang w:bidi="fa-IR"/>
                    </w:rPr>
                    <w:t>safety</w:t>
                  </w:r>
                  <w:r w:rsidR="001B3601" w:rsidRPr="001B3601">
                    <w:rPr>
                      <w:rFonts w:cs="B Lotus"/>
                      <w:b/>
                      <w:bCs/>
                      <w:lang w:bidi="fa-IR"/>
                    </w:rPr>
                    <w:t xml:space="preserve"> </w:t>
                  </w:r>
                  <w:r w:rsidR="001B3601" w:rsidRPr="001B3601">
                    <w:rPr>
                      <w:rFonts w:cs="Nazanin"/>
                      <w:b/>
                      <w:bCs/>
                      <w:lang w:bidi="fa-IR"/>
                    </w:rPr>
                    <w:t>Box</w:t>
                  </w:r>
                  <w:r w:rsidRPr="001B3601">
                    <w:rPr>
                      <w:rFonts w:cs="Nazanin" w:hint="cs"/>
                      <w:b/>
                      <w:bCs/>
                      <w:rtl/>
                      <w:lang w:bidi="fa-IR"/>
                    </w:rPr>
                    <w:t>انداخته شود و از سر سوز</w:t>
                  </w:r>
                  <w:r w:rsidR="001B3601">
                    <w:rPr>
                      <w:rFonts w:cs="Nazanin" w:hint="cs"/>
                      <w:b/>
                      <w:bCs/>
                      <w:rtl/>
                      <w:lang w:bidi="fa-IR"/>
                    </w:rPr>
                    <w:t>ن با در پوش استريل استفاده شود.</w:t>
                  </w:r>
                </w:p>
                <w:p w:rsidR="008519FE" w:rsidRDefault="008519FE" w:rsidP="008519FE">
                  <w:pPr>
                    <w:rPr>
                      <w:rFonts w:cs="Nazanin"/>
                      <w:b/>
                      <w:bCs/>
                      <w:rtl/>
                      <w:lang w:bidi="fa-IR"/>
                    </w:rPr>
                  </w:pPr>
                  <w:r>
                    <w:rPr>
                      <w:rFonts w:cs="Nazanin" w:hint="cs"/>
                      <w:b/>
                      <w:bCs/>
                      <w:rtl/>
                      <w:lang w:bidi="fa-IR"/>
                    </w:rPr>
                    <w:t>4- از شکستن و يا خم کردن سرسوزن قبل از دفع خودداري کنيد.</w:t>
                  </w:r>
                </w:p>
                <w:p w:rsidR="008519FE" w:rsidRDefault="008519FE" w:rsidP="008519FE">
                  <w:pPr>
                    <w:jc w:val="lowKashida"/>
                    <w:rPr>
                      <w:rFonts w:cs="Nazanin"/>
                      <w:b/>
                      <w:bCs/>
                      <w:rtl/>
                      <w:lang w:bidi="fa-IR"/>
                    </w:rPr>
                  </w:pPr>
                  <w:r>
                    <w:rPr>
                      <w:rFonts w:cs="Nazanin" w:hint="cs"/>
                      <w:b/>
                      <w:bCs/>
                      <w:rtl/>
                      <w:lang w:bidi="fa-IR"/>
                    </w:rPr>
                    <w:t xml:space="preserve">5- در موارد ضروري جهت گذاردن درپوش سرسوزن از وسيله كمكي مانند فورسپس جهت ثابت نگهداشتن درپوش استفاده نماييدو يا با نگهداشتن سرنگ در  يک دست به روش  </w:t>
                  </w:r>
                  <w:r>
                    <w:rPr>
                      <w:rFonts w:cs="Nazanin"/>
                      <w:b/>
                      <w:bCs/>
                      <w:lang w:bidi="fa-IR"/>
                    </w:rPr>
                    <w:t>Scoop</w:t>
                  </w:r>
                  <w:r>
                    <w:rPr>
                      <w:rFonts w:cs="Nazanin" w:hint="cs"/>
                      <w:b/>
                      <w:bCs/>
                      <w:rtl/>
                      <w:lang w:bidi="fa-IR"/>
                    </w:rPr>
                    <w:t xml:space="preserve"> بدون استفاده از دست ديگر جهت گذاردن درپوش سرسوزن استفاده کنيد.</w:t>
                  </w:r>
                </w:p>
                <w:p w:rsidR="008519FE" w:rsidRDefault="008519FE" w:rsidP="008519FE">
                  <w:pPr>
                    <w:jc w:val="lowKashida"/>
                    <w:rPr>
                      <w:rFonts w:cs="Nazanin"/>
                      <w:b/>
                      <w:bCs/>
                      <w:rtl/>
                      <w:lang w:bidi="fa-IR"/>
                    </w:rPr>
                  </w:pPr>
                  <w:r>
                    <w:rPr>
                      <w:rFonts w:cs="Nazanin" w:hint="cs"/>
                      <w:b/>
                      <w:bCs/>
                      <w:rtl/>
                      <w:lang w:bidi="fa-IR"/>
                    </w:rPr>
                    <w:t>6- جهت حمل وسايل تيز و برنده از رسيور استفاده نماييد و از حمل وسايل مزبور در دست و يا جيب يونيفرم خودداري نماييد.</w:t>
                  </w:r>
                </w:p>
                <w:p w:rsidR="008519FE" w:rsidRDefault="008519FE" w:rsidP="008519FE">
                  <w:pPr>
                    <w:rPr>
                      <w:rFonts w:cs="Nazanin"/>
                      <w:b/>
                      <w:bCs/>
                      <w:rtl/>
                      <w:lang w:bidi="fa-IR"/>
                    </w:rPr>
                  </w:pPr>
                  <w:r>
                    <w:rPr>
                      <w:rFonts w:cs="Nazanin" w:hint="cs"/>
                      <w:b/>
                      <w:bCs/>
                      <w:rtl/>
                      <w:lang w:bidi="fa-IR"/>
                    </w:rPr>
                    <w:t>7- از دست به دست نمودن وسايل تيز و برنده ( بيستوري ، سرسوزن و .. ) اجتناب نماييد.</w:t>
                  </w:r>
                </w:p>
                <w:p w:rsidR="008519FE" w:rsidRDefault="008519FE" w:rsidP="008519FE">
                  <w:pPr>
                    <w:rPr>
                      <w:rFonts w:cs="Nazanin"/>
                      <w:b/>
                      <w:bCs/>
                      <w:rtl/>
                      <w:lang w:bidi="fa-IR"/>
                    </w:rPr>
                  </w:pPr>
                  <w:r>
                    <w:rPr>
                      <w:rFonts w:cs="Nazanin" w:hint="cs"/>
                      <w:b/>
                      <w:bCs/>
                      <w:rtl/>
                      <w:lang w:bidi="fa-IR"/>
                    </w:rPr>
                    <w:t>8- احتياطات عمومي در حين انجام هر گونه اقدام درماني که احتمال آلودگي با خون و ساير ترشحات بدن وجود دارد به شرح ذيل مي باشد :</w:t>
                  </w:r>
                </w:p>
                <w:p w:rsidR="008519FE" w:rsidRDefault="008519FE" w:rsidP="008519FE">
                  <w:pPr>
                    <w:jc w:val="lowKashida"/>
                    <w:rPr>
                      <w:rFonts w:cs="Nazanin"/>
                      <w:b/>
                      <w:bCs/>
                      <w:rtl/>
                      <w:lang w:bidi="fa-IR"/>
                    </w:rPr>
                  </w:pPr>
                  <w:r>
                    <w:rPr>
                      <w:rFonts w:cs="Nazanin" w:hint="cs"/>
                      <w:b/>
                      <w:bCs/>
                      <w:rtl/>
                      <w:lang w:bidi="fa-IR"/>
                    </w:rPr>
                    <w:t>1-8- در صورتي که بريدگي و يا زخمي در دستها وجود دارد ، بايستي از دستکش استفاده نمود و موضع با پانسمان ضدآب پوشانده شود .</w:t>
                  </w:r>
                </w:p>
                <w:p w:rsidR="008519FE" w:rsidRDefault="008519FE" w:rsidP="001B3601">
                  <w:pPr>
                    <w:rPr>
                      <w:rFonts w:cs="Nazanin"/>
                      <w:b/>
                      <w:bCs/>
                      <w:rtl/>
                      <w:lang w:bidi="fa-IR"/>
                    </w:rPr>
                  </w:pPr>
                  <w:r>
                    <w:rPr>
                      <w:rFonts w:cs="Nazanin" w:hint="cs"/>
                      <w:b/>
                      <w:bCs/>
                      <w:rtl/>
                      <w:lang w:bidi="fa-IR"/>
                    </w:rPr>
                    <w:t>2-8- در صورتيکه احتمال پاشيده شدن خون و يا قطعاتي از نسوج و يا مايعات آلوده به چشم و غشاء وجود دارد، استفاده از ماسک و عينک محافظ ضروري است.</w:t>
                  </w: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p w:rsidR="008519FE" w:rsidRDefault="008519FE" w:rsidP="008519FE">
                  <w:pPr>
                    <w:rPr>
                      <w:rFonts w:cs="Nazanin"/>
                      <w:b/>
                      <w:bCs/>
                      <w:rtl/>
                      <w:lang w:bidi="fa-IR"/>
                    </w:rPr>
                  </w:pPr>
                </w:p>
              </w:txbxContent>
            </v:textbox>
            <w10:wrap type="square"/>
          </v:shape>
        </w:pict>
      </w:r>
    </w:p>
    <w:p w:rsidR="00940C62" w:rsidRDefault="00ED6B48" w:rsidP="008519FE">
      <w:pPr>
        <w:bidi w:val="0"/>
        <w:spacing w:after="200" w:line="276" w:lineRule="auto"/>
      </w:pPr>
      <w:r>
        <w:lastRenderedPageBreak/>
        <w:pict>
          <v:shape id="_x0000_s1031" type="#_x0000_t176" style="position:absolute;margin-left:-64.8pt;margin-top:-31.5pt;width:252pt;height:540pt;z-index:251668480" fillcolor="#c2d69b [1942]" strokecolor="#c2d69b [1942]" strokeweight="1pt">
            <v:fill color2="#eaf1dd [662]" angle="-45" focus="-50%" type="gradient"/>
            <v:shadow on="t" type="perspective" color="#4e6128 [1606]" opacity=".5" offset="1pt" offset2="-3pt"/>
            <v:textbox style="mso-next-textbox:#_x0000_s1031">
              <w:txbxContent>
                <w:p w:rsidR="008519FE" w:rsidRDefault="008519FE" w:rsidP="008519FE">
                  <w:pPr>
                    <w:jc w:val="center"/>
                    <w:rPr>
                      <w:lang w:bidi="fa-IR"/>
                    </w:rPr>
                  </w:pPr>
                  <w:r>
                    <w:rPr>
                      <w:rFonts w:hint="cs"/>
                      <w:rtl/>
                      <w:lang w:bidi="fa-IR"/>
                    </w:rPr>
                    <w:t xml:space="preserve">            </w:t>
                  </w:r>
                </w:p>
                <w:tbl>
                  <w:tblPr>
                    <w:tblStyle w:val="TableGrid"/>
                    <w:tblW w:w="4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5"/>
                  </w:tblGrid>
                  <w:tr w:rsidR="008519FE" w:rsidTr="00DA58BE">
                    <w:trPr>
                      <w:trHeight w:val="1334"/>
                    </w:trPr>
                    <w:tc>
                      <w:tcPr>
                        <w:tcW w:w="4635" w:type="dxa"/>
                        <w:hideMark/>
                      </w:tcPr>
                      <w:p w:rsidR="008519FE" w:rsidRDefault="00E12E91">
                        <w:pPr>
                          <w:rPr>
                            <w:lang w:bidi="fa-IR"/>
                          </w:rPr>
                        </w:pPr>
                        <w:r>
                          <w:rPr>
                            <w:noProof/>
                            <w:sz w:val="20"/>
                            <w:szCs w:val="20"/>
                          </w:rPr>
                          <w:drawing>
                            <wp:inline distT="0" distB="0" distL="0" distR="0">
                              <wp:extent cx="630091" cy="876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528" cy="881080"/>
                                      </a:xfrm>
                                      <a:prstGeom prst="rect">
                                        <a:avLst/>
                                      </a:prstGeom>
                                      <a:noFill/>
                                      <a:ln w="9525">
                                        <a:noFill/>
                                        <a:miter lim="800000"/>
                                        <a:headEnd/>
                                        <a:tailEnd/>
                                      </a:ln>
                                    </pic:spPr>
                                  </pic:pic>
                                </a:graphicData>
                              </a:graphic>
                            </wp:inline>
                          </w:drawing>
                        </w:r>
                      </w:p>
                    </w:tc>
                  </w:tr>
                  <w:tr w:rsidR="008519FE" w:rsidTr="00DA58BE">
                    <w:trPr>
                      <w:trHeight w:val="854"/>
                    </w:trPr>
                    <w:tc>
                      <w:tcPr>
                        <w:tcW w:w="4635" w:type="dxa"/>
                      </w:tcPr>
                      <w:p w:rsidR="008519FE" w:rsidRPr="00DA58BE" w:rsidRDefault="00DA58BE" w:rsidP="00DA58BE">
                        <w:pPr>
                          <w:pStyle w:val="Heading2"/>
                          <w:jc w:val="center"/>
                          <w:outlineLvl w:val="1"/>
                          <w:rPr>
                            <w:rFonts w:cs="B Nazanin"/>
                            <w:rtl/>
                          </w:rPr>
                        </w:pPr>
                        <w:r>
                          <w:rPr>
                            <w:rFonts w:cs="B Nazanin" w:hint="cs"/>
                            <w:rtl/>
                          </w:rPr>
                          <w:t xml:space="preserve">انستیتو </w:t>
                        </w:r>
                        <w:r w:rsidR="008519FE" w:rsidRPr="009021B9">
                          <w:rPr>
                            <w:rFonts w:cs="B Nazanin" w:hint="cs"/>
                            <w:rtl/>
                          </w:rPr>
                          <w:t xml:space="preserve">قلب و عروق  شهيدرجايي  </w:t>
                        </w:r>
                      </w:p>
                      <w:p w:rsidR="008519FE" w:rsidRDefault="008519FE">
                        <w:pPr>
                          <w:jc w:val="center"/>
                          <w:rPr>
                            <w:lang w:bidi="fa-IR"/>
                          </w:rPr>
                        </w:pPr>
                        <w:bookmarkStart w:id="0" w:name="_GoBack"/>
                        <w:bookmarkEnd w:id="0"/>
                      </w:p>
                    </w:tc>
                  </w:tr>
                </w:tbl>
                <w:p w:rsidR="008519FE" w:rsidRDefault="008519FE" w:rsidP="009021B9">
                  <w:pPr>
                    <w:jc w:val="center"/>
                    <w:rPr>
                      <w:rtl/>
                    </w:rPr>
                  </w:pPr>
                  <w:r>
                    <w:rPr>
                      <w:rFonts w:hint="cs"/>
                      <w:rtl/>
                      <w:lang w:bidi="fa-IR"/>
                    </w:rPr>
                    <w:t xml:space="preserve">          </w:t>
                  </w:r>
                </w:p>
                <w:p w:rsidR="008519FE" w:rsidRDefault="008519FE" w:rsidP="008519FE">
                  <w:pPr>
                    <w:pStyle w:val="Heading2"/>
                    <w:rPr>
                      <w:sz w:val="16"/>
                      <w:szCs w:val="16"/>
                      <w:rtl/>
                      <w:lang w:bidi="fa-IR"/>
                    </w:rPr>
                  </w:pPr>
                  <w:r>
                    <w:t xml:space="preserve">                                                   </w:t>
                  </w:r>
                </w:p>
                <w:p w:rsidR="008519FE" w:rsidRDefault="00ED6B48" w:rsidP="008519FE">
                  <w:pPr>
                    <w:jc w:val="center"/>
                    <w:rPr>
                      <w:rFonts w:cs="B Nazanin"/>
                      <w:b/>
                      <w:bCs/>
                      <w:rtl/>
                      <w:lang w:bidi="fa-IR"/>
                    </w:rPr>
                  </w:pPr>
                  <w:r>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9.75pt;height:54pt" fillcolor="black">
                        <v:fill r:id="rId9" o:title="Paper bag" type="tile"/>
                        <v:shadow on="t" type="perspective" color="#c7dfd3" opacity=".5" origin="-.5,.5" offset="0,0" matrix=",92680f,,,,-95367431641e-17"/>
                        <v:textpath style="font-family:&quot;Nazanin&quot;;font-size:20pt;font-weight:bold;v-text-kern:t" trim="t" fitpath="t" string=" فرورفتن سوزن در دست &#10;و عفونت های ناشی از آن"/>
                      </v:shape>
                    </w:pict>
                  </w: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r>
                    <w:rPr>
                      <w:noProof/>
                      <w:sz w:val="20"/>
                      <w:szCs w:val="20"/>
                    </w:rPr>
                    <w:drawing>
                      <wp:inline distT="0" distB="0" distL="0" distR="0">
                        <wp:extent cx="1647825" cy="1247775"/>
                        <wp:effectExtent l="95250" t="114300" r="314325" b="276225"/>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srcRect/>
                                <a:stretch>
                                  <a:fillRect/>
                                </a:stretch>
                              </pic:blipFill>
                              <pic:spPr bwMode="auto">
                                <a:xfrm>
                                  <a:off x="0" y="0"/>
                                  <a:ext cx="1647825" cy="1247775"/>
                                </a:xfrm>
                                <a:prstGeom prst="rect">
                                  <a:avLst/>
                                </a:prstGeom>
                                <a:ln>
                                  <a:noFill/>
                                </a:ln>
                                <a:effectLst>
                                  <a:outerShdw blurRad="292100" dist="139700" dir="2700000" algn="tl" rotWithShape="0">
                                    <a:srgbClr val="333333">
                                      <a:alpha val="65000"/>
                                    </a:srgbClr>
                                  </a:outerShdw>
                                </a:effectLst>
                              </pic:spPr>
                            </pic:pic>
                          </a:graphicData>
                        </a:graphic>
                      </wp:inline>
                    </w:drawing>
                  </w:r>
                </w:p>
                <w:p w:rsidR="008519FE" w:rsidRDefault="008519FE" w:rsidP="00E12E91">
                  <w:pPr>
                    <w:rPr>
                      <w:rFonts w:cs="B Nazanin"/>
                      <w:b/>
                      <w:bCs/>
                      <w:lang w:bidi="fa-IR"/>
                    </w:rPr>
                  </w:pPr>
                </w:p>
                <w:p w:rsidR="008519FE" w:rsidRDefault="008519FE" w:rsidP="008519FE">
                  <w:pPr>
                    <w:jc w:val="center"/>
                    <w:rPr>
                      <w:rFonts w:cs="B Nazanin"/>
                      <w:b/>
                      <w:bCs/>
                      <w:lang w:bidi="fa-IR"/>
                    </w:rPr>
                  </w:pPr>
                </w:p>
                <w:p w:rsidR="008519FE" w:rsidRDefault="008519FE" w:rsidP="008519FE">
                  <w:pPr>
                    <w:jc w:val="center"/>
                    <w:rPr>
                      <w:rFonts w:cs="Nazanin"/>
                      <w:b/>
                      <w:bCs/>
                      <w:lang w:bidi="fa-IR"/>
                    </w:rPr>
                  </w:pPr>
                  <w:r>
                    <w:rPr>
                      <w:rFonts w:cs="Nazanin" w:hint="cs"/>
                      <w:b/>
                      <w:bCs/>
                      <w:sz w:val="28"/>
                      <w:szCs w:val="28"/>
                      <w:rtl/>
                      <w:lang w:bidi="fa-IR"/>
                    </w:rPr>
                    <w:t>منبع</w:t>
                  </w:r>
                  <w:r>
                    <w:rPr>
                      <w:rFonts w:cs="Nazanin" w:hint="cs"/>
                      <w:b/>
                      <w:bCs/>
                      <w:rtl/>
                      <w:lang w:bidi="fa-IR"/>
                    </w:rPr>
                    <w:t xml:space="preserve"> </w:t>
                  </w:r>
                  <w:r>
                    <w:rPr>
                      <w:rFonts w:cs="Nazanin" w:hint="cs"/>
                      <w:b/>
                      <w:bCs/>
                      <w:sz w:val="22"/>
                      <w:szCs w:val="22"/>
                      <w:rtl/>
                      <w:lang w:bidi="fa-IR"/>
                    </w:rPr>
                    <w:t xml:space="preserve">: </w:t>
                  </w:r>
                  <w:r>
                    <w:rPr>
                      <w:rFonts w:cs="Nazanin" w:hint="cs"/>
                      <w:b/>
                      <w:bCs/>
                      <w:rtl/>
                      <w:lang w:bidi="fa-IR"/>
                    </w:rPr>
                    <w:t xml:space="preserve"> دستورالعمل راهنماي کشوري مراقبت عفونتهاي</w:t>
                  </w:r>
                  <w:r>
                    <w:rPr>
                      <w:rFonts w:cs="Nazanin" w:hint="cs"/>
                      <w:b/>
                      <w:bCs/>
                      <w:sz w:val="22"/>
                      <w:szCs w:val="22"/>
                      <w:rtl/>
                      <w:lang w:bidi="fa-IR"/>
                    </w:rPr>
                    <w:t xml:space="preserve"> </w:t>
                  </w:r>
                  <w:r>
                    <w:rPr>
                      <w:rFonts w:cs="Nazanin" w:hint="cs"/>
                      <w:b/>
                      <w:bCs/>
                      <w:rtl/>
                      <w:lang w:bidi="fa-IR"/>
                    </w:rPr>
                    <w:t>بيمارستاني</w:t>
                  </w:r>
                </w:p>
                <w:p w:rsidR="008519FE" w:rsidRDefault="008519FE" w:rsidP="009021B9">
                  <w:pPr>
                    <w:jc w:val="right"/>
                    <w:rPr>
                      <w:rFonts w:cs="Nazanin"/>
                      <w:b/>
                      <w:bCs/>
                      <w:lang w:bidi="fa-IR"/>
                    </w:rPr>
                  </w:pPr>
                  <w:r>
                    <w:rPr>
                      <w:rFonts w:cs="Nazanin" w:hint="cs"/>
                      <w:b/>
                      <w:bCs/>
                      <w:sz w:val="28"/>
                      <w:szCs w:val="28"/>
                      <w:rtl/>
                      <w:lang w:bidi="fa-IR"/>
                    </w:rPr>
                    <w:t xml:space="preserve">تهيه </w:t>
                  </w:r>
                  <w:r w:rsidRPr="00E12E91">
                    <w:rPr>
                      <w:rFonts w:cs="Nazanin" w:hint="cs"/>
                      <w:b/>
                      <w:bCs/>
                      <w:sz w:val="28"/>
                      <w:szCs w:val="28"/>
                      <w:rtl/>
                      <w:lang w:bidi="fa-IR"/>
                    </w:rPr>
                    <w:t>کننده</w:t>
                  </w:r>
                  <w:r w:rsidRPr="00E12E91">
                    <w:rPr>
                      <w:rFonts w:cs="Nazanin" w:hint="cs"/>
                      <w:sz w:val="28"/>
                      <w:szCs w:val="28"/>
                      <w:rtl/>
                      <w:lang w:bidi="fa-IR"/>
                    </w:rPr>
                    <w:t xml:space="preserve"> </w:t>
                  </w:r>
                  <w:r w:rsidRPr="009021B9">
                    <w:rPr>
                      <w:rFonts w:cs="B Nazanin" w:hint="cs"/>
                      <w:rtl/>
                      <w:lang w:bidi="fa-IR"/>
                    </w:rPr>
                    <w:t>:</w:t>
                  </w:r>
                  <w:r w:rsidRPr="009021B9">
                    <w:rPr>
                      <w:rFonts w:cs="B Nazanin" w:hint="cs"/>
                      <w:sz w:val="28"/>
                      <w:szCs w:val="28"/>
                      <w:rtl/>
                      <w:lang w:bidi="fa-IR"/>
                    </w:rPr>
                    <w:t xml:space="preserve"> </w:t>
                  </w:r>
                  <w:r w:rsidR="009021B9" w:rsidRPr="009021B9">
                    <w:rPr>
                      <w:rFonts w:cs="B Nazanin" w:hint="cs"/>
                      <w:b/>
                      <w:bCs/>
                      <w:rtl/>
                      <w:lang w:bidi="fa-IR"/>
                    </w:rPr>
                    <w:t>واحد پیشگیری و</w:t>
                  </w:r>
                  <w:r w:rsidRPr="009021B9">
                    <w:rPr>
                      <w:rFonts w:cs="B Nazanin" w:hint="cs"/>
                      <w:b/>
                      <w:bCs/>
                      <w:sz w:val="22"/>
                      <w:szCs w:val="22"/>
                      <w:rtl/>
                      <w:lang w:bidi="fa-IR"/>
                    </w:rPr>
                    <w:t xml:space="preserve"> كنترل</w:t>
                  </w:r>
                  <w:r w:rsidRPr="00E12E91">
                    <w:rPr>
                      <w:rFonts w:cs="Nazanin" w:hint="cs"/>
                      <w:b/>
                      <w:bCs/>
                      <w:sz w:val="22"/>
                      <w:szCs w:val="22"/>
                      <w:rtl/>
                      <w:lang w:bidi="fa-IR"/>
                    </w:rPr>
                    <w:t xml:space="preserve"> عفونت</w:t>
                  </w:r>
                  <w:r>
                    <w:rPr>
                      <w:rFonts w:cs="Nazanin" w:hint="cs"/>
                      <w:b/>
                      <w:bCs/>
                      <w:rtl/>
                      <w:lang w:bidi="fa-IR"/>
                    </w:rPr>
                    <w:t xml:space="preserve"> </w:t>
                  </w: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p>
                <w:p w:rsidR="008519FE" w:rsidRDefault="008519FE" w:rsidP="008519FE">
                  <w:pPr>
                    <w:jc w:val="center"/>
                    <w:rPr>
                      <w:rFonts w:cs="B Nazanin"/>
                      <w:b/>
                      <w:bCs/>
                      <w:rtl/>
                      <w:lang w:bidi="fa-IR"/>
                    </w:rPr>
                  </w:pPr>
                </w:p>
                <w:p w:rsidR="008519FE" w:rsidRDefault="008519FE" w:rsidP="008519FE">
                  <w:pPr>
                    <w:jc w:val="right"/>
                    <w:rPr>
                      <w:rtl/>
                      <w:lang w:bidi="fa-IR"/>
                    </w:rPr>
                  </w:pPr>
                </w:p>
              </w:txbxContent>
            </v:textbox>
            <w10:wrap type="square"/>
          </v:shape>
        </w:pict>
      </w:r>
      <w:r>
        <w:pict>
          <v:shape id="_x0000_s1029" type="#_x0000_t176" style="position:absolute;margin-left:455.7pt;margin-top:-31.5pt;width:252pt;height:540pt;z-index:251664384" fillcolor="#c2d69b [1942]" strokecolor="#c2d69b [1942]" strokeweight="1pt">
            <v:fill color2="#eaf1dd [662]" angle="-45" focus="-50%" type="gradient"/>
            <v:shadow on="t" type="perspective" color="#4e6128 [1606]" opacity=".5" offset="1pt" offset2="-3pt"/>
            <v:textbox style="mso-next-textbox:#_x0000_s1029">
              <w:txbxContent>
                <w:p w:rsidR="008519FE" w:rsidRDefault="008519FE" w:rsidP="008519FE">
                  <w:pPr>
                    <w:rPr>
                      <w:rFonts w:cs="Nazanin"/>
                      <w:b/>
                      <w:bCs/>
                      <w:lang w:bidi="fa-IR"/>
                    </w:rPr>
                  </w:pPr>
                  <w:r>
                    <w:rPr>
                      <w:rFonts w:cs="B Lotus" w:hint="cs"/>
                      <w:b/>
                      <w:bCs/>
                      <w:rtl/>
                      <w:lang w:bidi="fa-IR"/>
                    </w:rPr>
                    <w:t>3</w:t>
                  </w:r>
                  <w:r>
                    <w:rPr>
                      <w:rFonts w:cs="Nazanin" w:hint="cs"/>
                      <w:b/>
                      <w:bCs/>
                      <w:rtl/>
                      <w:lang w:bidi="fa-IR"/>
                    </w:rPr>
                    <w:t>-8- در صورتيکه بيمار دچار خونريزي وسيع است استفاده از گان ضدآب ضروري است .</w:t>
                  </w:r>
                </w:p>
                <w:p w:rsidR="008519FE" w:rsidRDefault="008519FE" w:rsidP="008519FE">
                  <w:pPr>
                    <w:rPr>
                      <w:rFonts w:cs="Nazanin"/>
                      <w:b/>
                      <w:bCs/>
                      <w:rtl/>
                      <w:lang w:bidi="fa-IR"/>
                    </w:rPr>
                  </w:pPr>
                  <w:r>
                    <w:rPr>
                      <w:rFonts w:cs="Nazanin" w:hint="cs"/>
                      <w:b/>
                      <w:bCs/>
                      <w:rtl/>
                      <w:lang w:bidi="fa-IR"/>
                    </w:rPr>
                    <w:t>4-8- در صورتيکه کارکنان دچار اگزما و يا زخمهاي باز مي باشند معاينه پزشک جهت مجوز شروع فعاليت در بخش ضروري است.</w:t>
                  </w:r>
                </w:p>
                <w:p w:rsidR="008519FE" w:rsidRDefault="008519FE" w:rsidP="008519FE">
                  <w:pPr>
                    <w:rPr>
                      <w:rFonts w:cs="Nazanin"/>
                      <w:b/>
                      <w:bCs/>
                      <w:color w:val="993366"/>
                      <w:rtl/>
                      <w:lang w:bidi="fa-IR"/>
                    </w:rPr>
                  </w:pPr>
                  <w:r>
                    <w:rPr>
                      <w:rFonts w:cs="Nazanin" w:hint="cs"/>
                      <w:b/>
                      <w:bCs/>
                      <w:color w:val="993366"/>
                      <w:rtl/>
                      <w:lang w:bidi="fa-IR"/>
                    </w:rPr>
                    <w:t xml:space="preserve">ب) دستورالعمل کمک هاي اوليه فوري پس از تماس در کارکنان بهداشتي ، درماني </w:t>
                  </w:r>
                </w:p>
                <w:p w:rsidR="008519FE" w:rsidRDefault="008519FE" w:rsidP="008519FE">
                  <w:pPr>
                    <w:rPr>
                      <w:rFonts w:cs="Nazanin"/>
                      <w:b/>
                      <w:bCs/>
                      <w:rtl/>
                      <w:lang w:bidi="fa-IR"/>
                    </w:rPr>
                  </w:pPr>
                  <w:r>
                    <w:rPr>
                      <w:rFonts w:cs="Nazanin" w:hint="cs"/>
                      <w:b/>
                      <w:bCs/>
                      <w:rtl/>
                      <w:lang w:bidi="fa-IR"/>
                    </w:rPr>
                    <w:t>با توجه به اينکه جراحات و اتفاقات عمده در حين انجام اقدامات و روشهاي درماني اتفاق مي افتد، اقدامات کمک هاي اوليه فوري در موارد ذيل  بايستي انجام شود :</w:t>
                  </w:r>
                </w:p>
                <w:p w:rsidR="008519FE" w:rsidRDefault="008519FE" w:rsidP="008519FE">
                  <w:pPr>
                    <w:rPr>
                      <w:rFonts w:cs="Nazanin"/>
                      <w:b/>
                      <w:bCs/>
                      <w:rtl/>
                      <w:lang w:bidi="fa-IR"/>
                    </w:rPr>
                  </w:pPr>
                  <w:r>
                    <w:rPr>
                      <w:rFonts w:cs="Nazanin" w:hint="cs"/>
                      <w:b/>
                      <w:bCs/>
                      <w:rtl/>
                      <w:lang w:bidi="fa-IR"/>
                    </w:rPr>
                    <w:t>* فرو رفتن سرسوزن بدست کارکنان بهداشتي درماني</w:t>
                  </w:r>
                </w:p>
                <w:p w:rsidR="008519FE" w:rsidRDefault="008519FE" w:rsidP="008519FE">
                  <w:pPr>
                    <w:rPr>
                      <w:rFonts w:cs="Nazanin"/>
                      <w:b/>
                      <w:bCs/>
                      <w:rtl/>
                      <w:lang w:bidi="fa-IR"/>
                    </w:rPr>
                  </w:pPr>
                  <w:r>
                    <w:rPr>
                      <w:rFonts w:cs="Nazanin" w:hint="cs"/>
                      <w:b/>
                      <w:bCs/>
                      <w:rtl/>
                      <w:lang w:bidi="fa-IR"/>
                    </w:rPr>
                    <w:t xml:space="preserve">* پاشيده شدن خون و يا ساير ترشحات آلوده بدن بيمار به </w:t>
                  </w:r>
                </w:p>
                <w:p w:rsidR="008519FE" w:rsidRDefault="008519FE" w:rsidP="008519FE">
                  <w:pPr>
                    <w:rPr>
                      <w:rFonts w:cs="Nazanin"/>
                      <w:b/>
                      <w:bCs/>
                      <w:rtl/>
                      <w:lang w:bidi="fa-IR"/>
                    </w:rPr>
                  </w:pPr>
                  <w:r>
                    <w:rPr>
                      <w:rFonts w:cs="Nazanin" w:hint="cs"/>
                      <w:b/>
                      <w:bCs/>
                      <w:rtl/>
                      <w:lang w:bidi="fa-IR"/>
                    </w:rPr>
                    <w:t>- ملتحمه (چشمها )</w:t>
                  </w:r>
                </w:p>
                <w:p w:rsidR="008519FE" w:rsidRDefault="008519FE" w:rsidP="008519FE">
                  <w:pPr>
                    <w:rPr>
                      <w:rFonts w:cs="Nazanin"/>
                      <w:b/>
                      <w:bCs/>
                      <w:rtl/>
                      <w:lang w:bidi="fa-IR"/>
                    </w:rPr>
                  </w:pPr>
                  <w:r>
                    <w:rPr>
                      <w:rFonts w:cs="Nazanin" w:hint="cs"/>
                      <w:b/>
                      <w:bCs/>
                      <w:rtl/>
                      <w:lang w:bidi="fa-IR"/>
                    </w:rPr>
                    <w:t>- بريدگي هاي باز</w:t>
                  </w:r>
                </w:p>
                <w:p w:rsidR="008519FE" w:rsidRDefault="008519FE" w:rsidP="008519FE">
                  <w:pPr>
                    <w:rPr>
                      <w:rFonts w:cs="Nazanin"/>
                      <w:b/>
                      <w:bCs/>
                      <w:rtl/>
                      <w:lang w:bidi="fa-IR"/>
                    </w:rPr>
                  </w:pPr>
                  <w:r>
                    <w:rPr>
                      <w:rFonts w:cs="Nazanin" w:hint="cs"/>
                      <w:b/>
                      <w:bCs/>
                      <w:rtl/>
                      <w:lang w:bidi="fa-IR"/>
                    </w:rPr>
                    <w:t>- غشا مخاطي ( براي مثال داخل دهان )</w:t>
                  </w:r>
                </w:p>
                <w:p w:rsidR="008519FE" w:rsidRDefault="008519FE" w:rsidP="008519FE">
                  <w:pPr>
                    <w:rPr>
                      <w:rFonts w:cs="Nazanin"/>
                      <w:b/>
                      <w:bCs/>
                      <w:rtl/>
                      <w:lang w:bidi="fa-IR"/>
                    </w:rPr>
                  </w:pPr>
                  <w:r>
                    <w:rPr>
                      <w:rFonts w:cs="Nazanin" w:hint="cs"/>
                      <w:b/>
                      <w:bCs/>
                      <w:rtl/>
                      <w:lang w:bidi="fa-IR"/>
                    </w:rPr>
                    <w:t>- گاز گرفتگي که منجر به پارگي اپيدرم شود.</w:t>
                  </w:r>
                </w:p>
                <w:p w:rsidR="008519FE" w:rsidRDefault="008519FE" w:rsidP="008519FE">
                  <w:pPr>
                    <w:rPr>
                      <w:rFonts w:cs="Nazanin"/>
                      <w:b/>
                      <w:bCs/>
                      <w:u w:val="single"/>
                      <w:rtl/>
                      <w:lang w:bidi="fa-IR"/>
                    </w:rPr>
                  </w:pPr>
                  <w:r>
                    <w:rPr>
                      <w:rFonts w:cs="Nazanin" w:hint="cs"/>
                      <w:b/>
                      <w:bCs/>
                      <w:u w:val="single"/>
                      <w:rtl/>
                      <w:lang w:bidi="fa-IR"/>
                    </w:rPr>
                    <w:t xml:space="preserve"> کمک هاي اوليه فوري :</w:t>
                  </w:r>
                </w:p>
                <w:p w:rsidR="008519FE" w:rsidRDefault="008519FE" w:rsidP="008519FE">
                  <w:pPr>
                    <w:jc w:val="lowKashida"/>
                    <w:rPr>
                      <w:rFonts w:cs="Nazanin"/>
                      <w:b/>
                      <w:bCs/>
                      <w:rtl/>
                      <w:lang w:bidi="fa-IR"/>
                    </w:rPr>
                  </w:pPr>
                  <w:r>
                    <w:rPr>
                      <w:rFonts w:cs="Nazanin" w:hint="cs"/>
                      <w:b/>
                      <w:bCs/>
                      <w:rtl/>
                      <w:lang w:bidi="fa-IR"/>
                    </w:rPr>
                    <w:t xml:space="preserve">الف ) </w:t>
                  </w:r>
                </w:p>
                <w:p w:rsidR="008519FE" w:rsidRDefault="008519FE" w:rsidP="008519FE">
                  <w:pPr>
                    <w:jc w:val="lowKashida"/>
                    <w:rPr>
                      <w:rFonts w:cs="Nazanin"/>
                      <w:b/>
                      <w:bCs/>
                      <w:rtl/>
                      <w:lang w:bidi="fa-IR"/>
                    </w:rPr>
                  </w:pPr>
                  <w:r>
                    <w:rPr>
                      <w:rFonts w:cs="Nazanin" w:hint="cs"/>
                      <w:b/>
                      <w:bCs/>
                      <w:rtl/>
                      <w:lang w:bidi="fa-IR"/>
                    </w:rPr>
                    <w:t xml:space="preserve"> 1. شستشوي زخم با صابون و آب ولرم</w:t>
                  </w:r>
                </w:p>
                <w:p w:rsidR="008519FE" w:rsidRDefault="008519FE" w:rsidP="008519FE">
                  <w:pPr>
                    <w:rPr>
                      <w:rFonts w:cs="Nazanin"/>
                      <w:b/>
                      <w:bCs/>
                      <w:u w:val="single"/>
                      <w:rtl/>
                      <w:lang w:bidi="fa-IR"/>
                    </w:rPr>
                  </w:pPr>
                  <w:r>
                    <w:rPr>
                      <w:rFonts w:cs="Nazanin" w:hint="cs"/>
                      <w:b/>
                      <w:bCs/>
                      <w:rtl/>
                      <w:lang w:bidi="fa-IR"/>
                    </w:rPr>
                    <w:t>2. خودداري از مالش موضعي چشم</w:t>
                  </w:r>
                </w:p>
              </w:txbxContent>
            </v:textbox>
            <w10:wrap type="square"/>
          </v:shape>
        </w:pict>
      </w:r>
      <w:r>
        <w:pict>
          <v:shape id="_x0000_s1030" type="#_x0000_t176" style="position:absolute;margin-left:195.45pt;margin-top:-31.5pt;width:252pt;height:540pt;z-index:251666432" fillcolor="#c2d69b [1942]" strokecolor="#c2d69b [1942]" strokeweight="1pt">
            <v:fill color2="#eaf1dd [662]" angle="-45" focus="-50%" type="gradient"/>
            <v:shadow on="t" type="perspective" color="#4e6128 [1606]" opacity=".5" offset="1pt" offset2="-3pt"/>
            <v:textbox style="mso-next-textbox:#_x0000_s1030">
              <w:txbxContent>
                <w:p w:rsidR="008519FE" w:rsidRDefault="008519FE" w:rsidP="008519FE">
                  <w:pPr>
                    <w:jc w:val="lowKashida"/>
                    <w:rPr>
                      <w:rFonts w:cs="Nazanin"/>
                      <w:b/>
                      <w:bCs/>
                      <w:lang w:bidi="fa-IR"/>
                    </w:rPr>
                  </w:pPr>
                  <w:r>
                    <w:rPr>
                      <w:rFonts w:cs="B Lotus" w:hint="cs"/>
                      <w:b/>
                      <w:bCs/>
                      <w:rtl/>
                      <w:lang w:bidi="fa-IR"/>
                    </w:rPr>
                    <w:t>3</w:t>
                  </w:r>
                  <w:r>
                    <w:rPr>
                      <w:rFonts w:cs="Nazanin" w:hint="cs"/>
                      <w:b/>
                      <w:bCs/>
                      <w:rtl/>
                      <w:lang w:bidi="fa-IR"/>
                    </w:rPr>
                    <w:t xml:space="preserve">. شستشوي چشم ها و غشا مخاطي با مقادير زياد آب در صورت آلودگي </w:t>
                  </w:r>
                </w:p>
                <w:p w:rsidR="008519FE" w:rsidRDefault="008519FE" w:rsidP="008519FE">
                  <w:pPr>
                    <w:jc w:val="lowKashida"/>
                    <w:rPr>
                      <w:rFonts w:cs="Nazanin"/>
                      <w:b/>
                      <w:bCs/>
                      <w:sz w:val="32"/>
                      <w:szCs w:val="32"/>
                      <w:rtl/>
                      <w:lang w:bidi="fa-IR"/>
                    </w:rPr>
                  </w:pPr>
                  <w:r>
                    <w:rPr>
                      <w:rFonts w:cs="Nazanin" w:hint="cs"/>
                      <w:sz w:val="28"/>
                      <w:szCs w:val="28"/>
                      <w:rtl/>
                      <w:lang w:bidi="fa-IR"/>
                    </w:rPr>
                    <w:t>ب)</w:t>
                  </w:r>
                  <w:r>
                    <w:rPr>
                      <w:rFonts w:cs="Nazanin" w:hint="cs"/>
                      <w:b/>
                      <w:bCs/>
                      <w:rtl/>
                      <w:lang w:bidi="fa-IR"/>
                    </w:rPr>
                    <w:t xml:space="preserve"> </w:t>
                  </w:r>
                  <w:r>
                    <w:rPr>
                      <w:rFonts w:cs="Nazanin" w:hint="cs"/>
                      <w:b/>
                      <w:bCs/>
                      <w:sz w:val="32"/>
                      <w:szCs w:val="32"/>
                      <w:rtl/>
                      <w:lang w:bidi="fa-IR"/>
                    </w:rPr>
                    <w:t>گزارش فوري سانحه به سوپروايزركنترل عفونت</w:t>
                  </w:r>
                </w:p>
                <w:p w:rsidR="008519FE" w:rsidRDefault="008519FE" w:rsidP="008519FE">
                  <w:pPr>
                    <w:jc w:val="lowKashida"/>
                    <w:rPr>
                      <w:rFonts w:cs="Nazanin"/>
                      <w:b/>
                      <w:bCs/>
                      <w:rtl/>
                      <w:lang w:bidi="fa-IR"/>
                    </w:rPr>
                  </w:pPr>
                  <w:r>
                    <w:rPr>
                      <w:rFonts w:cs="Nazanin" w:hint="cs"/>
                      <w:b/>
                      <w:bCs/>
                      <w:rtl/>
                      <w:lang w:bidi="fa-IR"/>
                    </w:rPr>
                    <w:t>ج) ثبت رسمي مورد گزارش شده در گزارشات حين کار توسط سوپروايزركنترل عفونت و ثبت در پرونده بهداشتي</w:t>
                  </w:r>
                </w:p>
                <w:p w:rsidR="008519FE" w:rsidRDefault="008519FE" w:rsidP="008519FE">
                  <w:pPr>
                    <w:jc w:val="lowKashida"/>
                    <w:rPr>
                      <w:rFonts w:cs="Nazanin"/>
                      <w:b/>
                      <w:bCs/>
                      <w:rtl/>
                      <w:lang w:bidi="fa-IR"/>
                    </w:rPr>
                  </w:pPr>
                  <w:r>
                    <w:rPr>
                      <w:rFonts w:cs="Nazanin" w:hint="cs"/>
                      <w:b/>
                      <w:bCs/>
                      <w:rtl/>
                      <w:lang w:bidi="fa-IR"/>
                    </w:rPr>
                    <w:t>کارکنان و پيگيري از طريق مراجع مربوطه</w:t>
                  </w:r>
                </w:p>
                <w:p w:rsidR="008519FE" w:rsidRDefault="008519FE" w:rsidP="008519FE">
                  <w:pPr>
                    <w:jc w:val="lowKashida"/>
                    <w:rPr>
                      <w:rFonts w:cs="Nazanin"/>
                      <w:b/>
                      <w:bCs/>
                      <w:rtl/>
                      <w:lang w:bidi="fa-IR"/>
                    </w:rPr>
                  </w:pPr>
                  <w:r>
                    <w:rPr>
                      <w:rFonts w:cs="Nazanin" w:hint="cs"/>
                      <w:b/>
                      <w:bCs/>
                      <w:rtl/>
                      <w:lang w:bidi="fa-IR"/>
                    </w:rPr>
                    <w:t xml:space="preserve">د ) بررسي ميزان خطر بيماري زايي ناشي از تماس در کارکنان : </w:t>
                  </w:r>
                </w:p>
                <w:p w:rsidR="008519FE" w:rsidRDefault="008519FE" w:rsidP="008519FE">
                  <w:pPr>
                    <w:jc w:val="lowKashida"/>
                    <w:rPr>
                      <w:rFonts w:cs="Nazanin"/>
                      <w:b/>
                      <w:bCs/>
                      <w:rtl/>
                      <w:lang w:bidi="fa-IR"/>
                    </w:rPr>
                  </w:pPr>
                  <w:r>
                    <w:rPr>
                      <w:rFonts w:cs="Nazanin" w:hint="cs"/>
                      <w:b/>
                      <w:bCs/>
                      <w:rtl/>
                      <w:lang w:bidi="fa-IR"/>
                    </w:rPr>
                    <w:t xml:space="preserve">در صورتي که آلودگي </w:t>
                  </w:r>
                  <w:r>
                    <w:rPr>
                      <w:rFonts w:cs="Nazanin" w:hint="cs"/>
                      <w:b/>
                      <w:bCs/>
                      <w:u w:val="single"/>
                      <w:rtl/>
                      <w:lang w:bidi="fa-IR"/>
                    </w:rPr>
                    <w:t>منبع تماس</w:t>
                  </w:r>
                  <w:r>
                    <w:rPr>
                      <w:rFonts w:cs="Nazanin" w:hint="cs"/>
                      <w:b/>
                      <w:bCs/>
                      <w:rtl/>
                      <w:lang w:bidi="fa-IR"/>
                    </w:rPr>
                    <w:t xml:space="preserve"> ( بيمار و گيرنده خدمت ) با عفونت </w:t>
                  </w:r>
                  <w:r>
                    <w:rPr>
                      <w:rFonts w:cs="Nazanin"/>
                      <w:b/>
                      <w:bCs/>
                      <w:lang w:bidi="fa-IR"/>
                    </w:rPr>
                    <w:t>HIV</w:t>
                  </w:r>
                  <w:r>
                    <w:rPr>
                      <w:rFonts w:cs="Nazanin" w:hint="cs"/>
                      <w:b/>
                      <w:bCs/>
                      <w:rtl/>
                      <w:lang w:bidi="fa-IR"/>
                    </w:rPr>
                    <w:t xml:space="preserve"> </w:t>
                  </w:r>
                  <w:r>
                    <w:rPr>
                      <w:rFonts w:cs="Nazanin" w:hint="cs"/>
                      <w:b/>
                      <w:bCs/>
                      <w:i/>
                      <w:iCs/>
                      <w:color w:val="993366"/>
                      <w:u w:val="single"/>
                      <w:rtl/>
                      <w:lang w:bidi="fa-IR"/>
                    </w:rPr>
                    <w:t>محرز باشد</w:t>
                  </w:r>
                  <w:r>
                    <w:rPr>
                      <w:rFonts w:cs="Nazanin" w:hint="cs"/>
                      <w:b/>
                      <w:bCs/>
                      <w:rtl/>
                      <w:lang w:bidi="fa-IR"/>
                    </w:rPr>
                    <w:t xml:space="preserve"> : الزامي است فرد مزبور مورد تماس در حداقل زمان ممکن ترجيحاً در عرض ساعت اول تحت مراقبتهاي درماني با نظر پزشک متخصص عفوني قرار گيرد.</w:t>
                  </w:r>
                </w:p>
                <w:p w:rsidR="008519FE" w:rsidRDefault="008519FE" w:rsidP="008519FE">
                  <w:pPr>
                    <w:jc w:val="lowKashida"/>
                    <w:rPr>
                      <w:rFonts w:cs="Nazanin"/>
                      <w:b/>
                      <w:bCs/>
                      <w:rtl/>
                      <w:lang w:bidi="fa-IR"/>
                    </w:rPr>
                  </w:pPr>
                  <w:r>
                    <w:rPr>
                      <w:rFonts w:cs="Nazanin" w:hint="cs"/>
                      <w:b/>
                      <w:bCs/>
                      <w:rtl/>
                      <w:lang w:bidi="fa-IR"/>
                    </w:rPr>
                    <w:t xml:space="preserve">ه ) در صورتي که </w:t>
                  </w:r>
                  <w:r>
                    <w:rPr>
                      <w:rFonts w:cs="Nazanin" w:hint="cs"/>
                      <w:b/>
                      <w:bCs/>
                      <w:u w:val="single"/>
                      <w:rtl/>
                      <w:lang w:bidi="fa-IR"/>
                    </w:rPr>
                    <w:t>منبع آلوده</w:t>
                  </w:r>
                  <w:r>
                    <w:rPr>
                      <w:rFonts w:cs="Nazanin" w:hint="cs"/>
                      <w:b/>
                      <w:bCs/>
                      <w:rtl/>
                      <w:lang w:bidi="fa-IR"/>
                    </w:rPr>
                    <w:t xml:space="preserve"> به عنوان مورد شناخته شده </w:t>
                  </w:r>
                  <w:r>
                    <w:rPr>
                      <w:rFonts w:cs="Nazanin"/>
                      <w:b/>
                      <w:bCs/>
                      <w:lang w:bidi="fa-IR"/>
                    </w:rPr>
                    <w:t>HIV/ HBV</w:t>
                  </w:r>
                  <w:r>
                    <w:rPr>
                      <w:rFonts w:cs="Nazanin" w:hint="cs"/>
                      <w:b/>
                      <w:bCs/>
                      <w:rtl/>
                      <w:lang w:bidi="fa-IR"/>
                    </w:rPr>
                    <w:t xml:space="preserve"> باشد، 10-5 ميلي ليتر خون از فرد مورد تماس گرفته و به منظور پيگيري آتي ذخيره شود.</w:t>
                  </w:r>
                </w:p>
                <w:p w:rsidR="008519FE" w:rsidRDefault="008519FE" w:rsidP="008519FE">
                  <w:pPr>
                    <w:jc w:val="lowKashida"/>
                    <w:rPr>
                      <w:rFonts w:cs="Nazanin"/>
                      <w:b/>
                      <w:bCs/>
                      <w:rtl/>
                      <w:lang w:bidi="fa-IR"/>
                    </w:rPr>
                  </w:pPr>
                  <w:r>
                    <w:rPr>
                      <w:rFonts w:cs="Nazanin" w:hint="cs"/>
                      <w:b/>
                      <w:bCs/>
                      <w:rtl/>
                      <w:lang w:bidi="fa-IR"/>
                    </w:rPr>
                    <w:t xml:space="preserve">ز) در صورتيکه آلودگي منبع تماس با عفونت هپاتيت </w:t>
                  </w:r>
                  <w:r>
                    <w:rPr>
                      <w:rFonts w:cs="Nazanin"/>
                      <w:b/>
                      <w:bCs/>
                      <w:lang w:bidi="fa-IR"/>
                    </w:rPr>
                    <w:t>C/B</w:t>
                  </w:r>
                  <w:r>
                    <w:rPr>
                      <w:rFonts w:cs="Nazanin" w:hint="cs"/>
                      <w:b/>
                      <w:bCs/>
                      <w:rtl/>
                      <w:lang w:bidi="fa-IR"/>
                    </w:rPr>
                    <w:t xml:space="preserve"> و </w:t>
                  </w:r>
                  <w:r>
                    <w:rPr>
                      <w:rFonts w:cs="Nazanin"/>
                      <w:b/>
                      <w:bCs/>
                      <w:lang w:bidi="fa-IR"/>
                    </w:rPr>
                    <w:t>HIV</w:t>
                  </w:r>
                  <w:r>
                    <w:rPr>
                      <w:rFonts w:cs="Nazanin" w:hint="cs"/>
                      <w:b/>
                      <w:bCs/>
                      <w:rtl/>
                      <w:lang w:bidi="fa-IR"/>
                    </w:rPr>
                    <w:t xml:space="preserve"> </w:t>
                  </w:r>
                  <w:r>
                    <w:rPr>
                      <w:rFonts w:cs="Nazanin" w:hint="cs"/>
                      <w:b/>
                      <w:bCs/>
                      <w:u w:val="single"/>
                      <w:rtl/>
                      <w:lang w:bidi="fa-IR"/>
                    </w:rPr>
                    <w:t>نامشخص</w:t>
                  </w:r>
                  <w:r>
                    <w:rPr>
                      <w:rFonts w:cs="Nazanin" w:hint="cs"/>
                      <w:b/>
                      <w:bCs/>
                      <w:rtl/>
                      <w:lang w:bidi="fa-IR"/>
                    </w:rPr>
                    <w:t xml:space="preserve"> باشد، 10-5 ميلي ليتر خون از منبع تماس جهت بررسي هپاتيت  </w:t>
                  </w:r>
                  <w:r>
                    <w:rPr>
                      <w:rFonts w:cs="Nazanin"/>
                      <w:b/>
                      <w:bCs/>
                      <w:lang w:bidi="fa-IR"/>
                    </w:rPr>
                    <w:t>C/B</w:t>
                  </w:r>
                  <w:r>
                    <w:rPr>
                      <w:rFonts w:cs="Nazanin" w:hint="cs"/>
                      <w:b/>
                      <w:bCs/>
                      <w:rtl/>
                      <w:lang w:bidi="fa-IR"/>
                    </w:rPr>
                    <w:t xml:space="preserve"> و </w:t>
                  </w:r>
                  <w:r>
                    <w:rPr>
                      <w:rFonts w:cs="Nazanin"/>
                      <w:b/>
                      <w:bCs/>
                      <w:lang w:bidi="fa-IR"/>
                    </w:rPr>
                    <w:t>HIV</w:t>
                  </w:r>
                  <w:r>
                    <w:rPr>
                      <w:rFonts w:cs="Nazanin" w:hint="cs"/>
                      <w:b/>
                      <w:bCs/>
                      <w:rtl/>
                      <w:lang w:bidi="fa-IR"/>
                    </w:rPr>
                    <w:t xml:space="preserve"> اخذ و مورد آزمايش قرار گيرد.</w:t>
                  </w:r>
                </w:p>
                <w:p w:rsidR="008519FE" w:rsidRDefault="008519FE" w:rsidP="008519FE">
                  <w:pPr>
                    <w:pStyle w:val="BodyText2"/>
                    <w:rPr>
                      <w:rFonts w:cs="B Nazanin"/>
                      <w:rtl/>
                    </w:rPr>
                  </w:pPr>
                </w:p>
                <w:p w:rsidR="008519FE" w:rsidRDefault="008519FE" w:rsidP="008519FE">
                  <w:pPr>
                    <w:rPr>
                      <w:rtl/>
                    </w:rPr>
                  </w:pPr>
                </w:p>
              </w:txbxContent>
            </v:textbox>
            <w10:wrap type="square"/>
          </v:shape>
        </w:pict>
      </w:r>
    </w:p>
    <w:sectPr w:rsidR="00940C62" w:rsidSect="00EE52C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B48" w:rsidRDefault="00ED6B48" w:rsidP="008519FE">
      <w:r>
        <w:separator/>
      </w:r>
    </w:p>
  </w:endnote>
  <w:endnote w:type="continuationSeparator" w:id="0">
    <w:p w:rsidR="00ED6B48" w:rsidRDefault="00ED6B48" w:rsidP="0085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B48" w:rsidRDefault="00ED6B48" w:rsidP="008519FE">
      <w:r>
        <w:separator/>
      </w:r>
    </w:p>
  </w:footnote>
  <w:footnote w:type="continuationSeparator" w:id="0">
    <w:p w:rsidR="00ED6B48" w:rsidRDefault="00ED6B48" w:rsidP="00851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36608"/>
    <w:multiLevelType w:val="hybridMultilevel"/>
    <w:tmpl w:val="B1E4F470"/>
    <w:lvl w:ilvl="0" w:tplc="E188C002">
      <w:start w:val="1"/>
      <w:numFmt w:val="decimal"/>
      <w:lvlText w:val="%1-"/>
      <w:lvlJc w:val="left"/>
      <w:pPr>
        <w:tabs>
          <w:tab w:val="num" w:pos="360"/>
        </w:tabs>
        <w:ind w:left="36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519FE"/>
    <w:rsid w:val="000E495E"/>
    <w:rsid w:val="00153F7F"/>
    <w:rsid w:val="001B3601"/>
    <w:rsid w:val="003245DF"/>
    <w:rsid w:val="00647FB8"/>
    <w:rsid w:val="00683061"/>
    <w:rsid w:val="00693733"/>
    <w:rsid w:val="0070526D"/>
    <w:rsid w:val="008519FE"/>
    <w:rsid w:val="009021B9"/>
    <w:rsid w:val="009806F9"/>
    <w:rsid w:val="00BB2153"/>
    <w:rsid w:val="00DA58BE"/>
    <w:rsid w:val="00E12E91"/>
    <w:rsid w:val="00ED6B48"/>
    <w:rsid w:val="00EE5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98F63EC-EFBD-4840-8069-F285736C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F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19FE"/>
    <w:pPr>
      <w:keepNext/>
      <w:jc w:val="center"/>
      <w:outlineLvl w:val="0"/>
    </w:pPr>
    <w:rPr>
      <w:rFonts w:cs="Andalus"/>
      <w:b/>
      <w:bCs/>
      <w:lang w:bidi="fa-IR"/>
    </w:rPr>
  </w:style>
  <w:style w:type="paragraph" w:styleId="Heading2">
    <w:name w:val="heading 2"/>
    <w:basedOn w:val="Normal"/>
    <w:next w:val="Normal"/>
    <w:link w:val="Heading2Char"/>
    <w:uiPriority w:val="9"/>
    <w:semiHidden/>
    <w:unhideWhenUsed/>
    <w:qFormat/>
    <w:rsid w:val="008519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9FE"/>
    <w:rPr>
      <w:rFonts w:ascii="Times New Roman" w:eastAsia="Times New Roman" w:hAnsi="Times New Roman" w:cs="Andalus"/>
      <w:b/>
      <w:bCs/>
      <w:sz w:val="24"/>
      <w:szCs w:val="24"/>
      <w:lang w:bidi="fa-IR"/>
    </w:rPr>
  </w:style>
  <w:style w:type="paragraph" w:styleId="Header">
    <w:name w:val="header"/>
    <w:basedOn w:val="Normal"/>
    <w:link w:val="HeaderChar"/>
    <w:uiPriority w:val="99"/>
    <w:semiHidden/>
    <w:unhideWhenUsed/>
    <w:rsid w:val="008519FE"/>
    <w:pPr>
      <w:tabs>
        <w:tab w:val="center" w:pos="4680"/>
        <w:tab w:val="right" w:pos="9360"/>
      </w:tabs>
    </w:pPr>
  </w:style>
  <w:style w:type="character" w:customStyle="1" w:styleId="HeaderChar">
    <w:name w:val="Header Char"/>
    <w:basedOn w:val="DefaultParagraphFont"/>
    <w:link w:val="Header"/>
    <w:uiPriority w:val="99"/>
    <w:semiHidden/>
    <w:rsid w:val="008519F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519FE"/>
    <w:pPr>
      <w:tabs>
        <w:tab w:val="center" w:pos="4680"/>
        <w:tab w:val="right" w:pos="9360"/>
      </w:tabs>
    </w:pPr>
  </w:style>
  <w:style w:type="character" w:customStyle="1" w:styleId="FooterChar">
    <w:name w:val="Footer Char"/>
    <w:basedOn w:val="DefaultParagraphFont"/>
    <w:link w:val="Footer"/>
    <w:uiPriority w:val="99"/>
    <w:semiHidden/>
    <w:rsid w:val="008519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19FE"/>
    <w:rPr>
      <w:sz w:val="16"/>
      <w:szCs w:val="16"/>
    </w:rPr>
  </w:style>
  <w:style w:type="paragraph" w:styleId="CommentText">
    <w:name w:val="annotation text"/>
    <w:basedOn w:val="Normal"/>
    <w:link w:val="CommentTextChar"/>
    <w:uiPriority w:val="99"/>
    <w:semiHidden/>
    <w:unhideWhenUsed/>
    <w:rsid w:val="008519FE"/>
    <w:rPr>
      <w:sz w:val="20"/>
      <w:szCs w:val="20"/>
    </w:rPr>
  </w:style>
  <w:style w:type="character" w:customStyle="1" w:styleId="CommentTextChar">
    <w:name w:val="Comment Text Char"/>
    <w:basedOn w:val="DefaultParagraphFont"/>
    <w:link w:val="CommentText"/>
    <w:uiPriority w:val="99"/>
    <w:semiHidden/>
    <w:rsid w:val="008519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9FE"/>
    <w:rPr>
      <w:b/>
      <w:bCs/>
    </w:rPr>
  </w:style>
  <w:style w:type="character" w:customStyle="1" w:styleId="CommentSubjectChar">
    <w:name w:val="Comment Subject Char"/>
    <w:basedOn w:val="CommentTextChar"/>
    <w:link w:val="CommentSubject"/>
    <w:uiPriority w:val="99"/>
    <w:semiHidden/>
    <w:rsid w:val="008519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19FE"/>
    <w:rPr>
      <w:rFonts w:ascii="Tahoma" w:hAnsi="Tahoma" w:cs="Tahoma"/>
      <w:sz w:val="16"/>
      <w:szCs w:val="16"/>
    </w:rPr>
  </w:style>
  <w:style w:type="character" w:customStyle="1" w:styleId="BalloonTextChar">
    <w:name w:val="Balloon Text Char"/>
    <w:basedOn w:val="DefaultParagraphFont"/>
    <w:link w:val="BalloonText"/>
    <w:uiPriority w:val="99"/>
    <w:semiHidden/>
    <w:rsid w:val="008519FE"/>
    <w:rPr>
      <w:rFonts w:ascii="Tahoma" w:eastAsia="Times New Roman" w:hAnsi="Tahoma" w:cs="Tahoma"/>
      <w:sz w:val="16"/>
      <w:szCs w:val="16"/>
    </w:rPr>
  </w:style>
  <w:style w:type="paragraph" w:styleId="BodyText2">
    <w:name w:val="Body Text 2"/>
    <w:basedOn w:val="Normal"/>
    <w:link w:val="BodyText2Char"/>
    <w:rsid w:val="008519FE"/>
    <w:pPr>
      <w:bidi w:val="0"/>
      <w:jc w:val="right"/>
    </w:pPr>
    <w:rPr>
      <w:lang w:bidi="fa-IR"/>
    </w:rPr>
  </w:style>
  <w:style w:type="character" w:customStyle="1" w:styleId="BodyText2Char">
    <w:name w:val="Body Text 2 Char"/>
    <w:basedOn w:val="DefaultParagraphFont"/>
    <w:link w:val="BodyText2"/>
    <w:rsid w:val="008519FE"/>
    <w:rPr>
      <w:rFonts w:ascii="Times New Roman" w:eastAsia="Times New Roman" w:hAnsi="Times New Roman" w:cs="Times New Roman"/>
      <w:sz w:val="24"/>
      <w:szCs w:val="24"/>
      <w:lang w:bidi="fa-IR"/>
    </w:rPr>
  </w:style>
  <w:style w:type="character" w:customStyle="1" w:styleId="Heading2Char">
    <w:name w:val="Heading 2 Char"/>
    <w:basedOn w:val="DefaultParagraphFont"/>
    <w:link w:val="Heading2"/>
    <w:uiPriority w:val="9"/>
    <w:semiHidden/>
    <w:rsid w:val="008519FE"/>
    <w:rPr>
      <w:rFonts w:asciiTheme="majorHAnsi" w:eastAsiaTheme="majorEastAsia" w:hAnsiTheme="majorHAnsi" w:cstheme="majorBidi"/>
      <w:b/>
      <w:bCs/>
      <w:color w:val="4F81BD" w:themeColor="accent1"/>
      <w:sz w:val="26"/>
      <w:szCs w:val="26"/>
    </w:rPr>
  </w:style>
  <w:style w:type="table" w:styleId="TableGrid">
    <w:name w:val="Table Grid"/>
    <w:basedOn w:val="TableNormal"/>
    <w:rsid w:val="008519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56C8F-8D07-4D7B-AE3D-8F885073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http://www.Rayavaran.com</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appuser</dc:creator>
  <cp:keywords/>
  <dc:description/>
  <cp:lastModifiedBy>Masoumeh Rostami</cp:lastModifiedBy>
  <cp:revision>6</cp:revision>
  <cp:lastPrinted>2014-07-06T04:10:00Z</cp:lastPrinted>
  <dcterms:created xsi:type="dcterms:W3CDTF">2014-07-06T03:40:00Z</dcterms:created>
  <dcterms:modified xsi:type="dcterms:W3CDTF">2026-05-12T06:10:00Z</dcterms:modified>
</cp:coreProperties>
</file>